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7B0C9" w14:textId="77777777" w:rsidR="00EC5416" w:rsidRDefault="00EC5416" w:rsidP="00B06B0F">
      <w:pPr>
        <w:pBdr>
          <w:bottom w:val="single" w:sz="8" w:space="1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val="en-GB" w:eastAsia="bg-BG"/>
        </w:rPr>
      </w:pPr>
    </w:p>
    <w:p w14:paraId="1955DB4D" w14:textId="77777777" w:rsidR="00EC5416" w:rsidRDefault="00EC5416" w:rsidP="00B06B0F">
      <w:pPr>
        <w:pBdr>
          <w:bottom w:val="single" w:sz="8" w:space="1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val="en-GB" w:eastAsia="bg-BG"/>
        </w:rPr>
      </w:pPr>
    </w:p>
    <w:p w14:paraId="0DCAC901" w14:textId="77777777" w:rsidR="00B06B0F" w:rsidRPr="00294A4E" w:rsidRDefault="00B06B0F" w:rsidP="00B06B0F">
      <w:pPr>
        <w:pBdr>
          <w:bottom w:val="single" w:sz="8" w:space="1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val="ru-RU" w:eastAsia="bg-BG"/>
        </w:rPr>
      </w:pPr>
      <w:r>
        <w:rPr>
          <w:rFonts w:ascii="Arial" w:eastAsia="Times New Roman" w:hAnsi="Arial" w:cs="Arial"/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0" locked="0" layoutInCell="1" allowOverlap="1" wp14:anchorId="09E695AC" wp14:editId="1C798401">
            <wp:simplePos x="0" y="0"/>
            <wp:positionH relativeFrom="column">
              <wp:posOffset>-457200</wp:posOffset>
            </wp:positionH>
            <wp:positionV relativeFrom="paragraph">
              <wp:posOffset>-114300</wp:posOffset>
            </wp:positionV>
            <wp:extent cx="1028700" cy="800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A4E">
        <w:rPr>
          <w:rFonts w:ascii="Arial" w:eastAsia="Times New Roman" w:hAnsi="Arial" w:cs="Arial"/>
          <w:b/>
          <w:sz w:val="28"/>
          <w:szCs w:val="28"/>
          <w:lang w:eastAsia="bg-BG"/>
        </w:rPr>
        <w:t>ОСНОВНО УЧИЛИЩЕ “ХРИСТО БОТЕВ”</w:t>
      </w:r>
    </w:p>
    <w:p w14:paraId="378DEF66" w14:textId="77777777" w:rsidR="00B06B0F" w:rsidRPr="00294A4E" w:rsidRDefault="00B06B0F" w:rsidP="00B06B0F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eastAsia="bg-BG"/>
        </w:rPr>
      </w:pPr>
      <w:r w:rsidRPr="00294A4E">
        <w:rPr>
          <w:rFonts w:ascii="Arial" w:eastAsia="Times New Roman" w:hAnsi="Arial" w:cs="Arial"/>
          <w:b/>
          <w:sz w:val="28"/>
          <w:szCs w:val="28"/>
          <w:lang w:eastAsia="bg-BG"/>
        </w:rPr>
        <w:t>СЕЛО   ДЖУРОВО,   ОБЩИНА    ПРАВЕЦ</w:t>
      </w:r>
    </w:p>
    <w:p w14:paraId="5B25F332" w14:textId="77777777" w:rsidR="00B06B0F" w:rsidRPr="00294A4E" w:rsidRDefault="00B06B0F" w:rsidP="00B06B0F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bg-BG"/>
        </w:rPr>
      </w:pPr>
      <w:r w:rsidRPr="00294A4E">
        <w:rPr>
          <w:rFonts w:ascii="Arial" w:eastAsia="Times New Roman" w:hAnsi="Arial" w:cs="Arial"/>
          <w:sz w:val="20"/>
          <w:szCs w:val="20"/>
          <w:lang w:eastAsia="bg-BG"/>
        </w:rPr>
        <w:t>2163 с. Джурово, ул. „Д. Грънчаров”12, тел/факс: 07139 20 80</w:t>
      </w:r>
    </w:p>
    <w:p w14:paraId="59EFA885" w14:textId="77777777" w:rsidR="00B06B0F" w:rsidRDefault="00B06B0F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lang w:val="en-US" w:eastAsia="bg-BG"/>
        </w:rPr>
      </w:pPr>
    </w:p>
    <w:p w14:paraId="5A20CA9C" w14:textId="77777777" w:rsidR="00B06B0F" w:rsidRDefault="00B06B0F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lang w:val="en-US" w:eastAsia="bg-BG"/>
        </w:rPr>
      </w:pPr>
    </w:p>
    <w:p w14:paraId="3709A9C6" w14:textId="77777777" w:rsidR="00B06B0F" w:rsidRDefault="00B06B0F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lang w:val="en-US" w:eastAsia="bg-BG"/>
        </w:rPr>
      </w:pPr>
    </w:p>
    <w:p w14:paraId="08C2E860" w14:textId="77777777" w:rsidR="00B06B0F" w:rsidRDefault="00B06B0F" w:rsidP="00B06B0F">
      <w:pPr>
        <w:spacing w:after="0" w:line="346" w:lineRule="atLeast"/>
        <w:rPr>
          <w:rFonts w:ascii="Arial" w:eastAsia="Times New Roman" w:hAnsi="Arial" w:cs="Arial"/>
          <w:b/>
          <w:bCs/>
          <w:color w:val="000000"/>
          <w:sz w:val="52"/>
          <w:szCs w:val="52"/>
          <w:lang w:val="en-GB" w:eastAsia="bg-BG"/>
        </w:rPr>
      </w:pPr>
    </w:p>
    <w:p w14:paraId="38595D61" w14:textId="77777777" w:rsidR="00EC5416" w:rsidRDefault="00EC5416" w:rsidP="00B06B0F">
      <w:pPr>
        <w:spacing w:after="0" w:line="346" w:lineRule="atLeast"/>
        <w:rPr>
          <w:rFonts w:ascii="Arial" w:eastAsia="Times New Roman" w:hAnsi="Arial" w:cs="Arial"/>
          <w:b/>
          <w:bCs/>
          <w:color w:val="000000"/>
          <w:sz w:val="52"/>
          <w:szCs w:val="52"/>
          <w:lang w:val="en-GB" w:eastAsia="bg-BG"/>
        </w:rPr>
      </w:pPr>
    </w:p>
    <w:p w14:paraId="5760160C" w14:textId="77777777" w:rsidR="00EC5416" w:rsidRPr="00EC5416" w:rsidRDefault="00EC5416" w:rsidP="00B06B0F">
      <w:pPr>
        <w:spacing w:after="0" w:line="346" w:lineRule="atLeast"/>
        <w:rPr>
          <w:rFonts w:ascii="Arial" w:eastAsia="Times New Roman" w:hAnsi="Arial" w:cs="Arial"/>
          <w:b/>
          <w:bCs/>
          <w:color w:val="000000"/>
          <w:sz w:val="52"/>
          <w:szCs w:val="52"/>
          <w:lang w:val="en-GB" w:eastAsia="bg-BG"/>
        </w:rPr>
      </w:pPr>
    </w:p>
    <w:p w14:paraId="1C3AB2F6" w14:textId="77777777" w:rsidR="00C10792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sz w:val="52"/>
          <w:szCs w:val="52"/>
          <w:lang w:eastAsia="bg-BG"/>
        </w:rPr>
      </w:pPr>
      <w:r w:rsidRPr="00B06B0F">
        <w:rPr>
          <w:rFonts w:ascii="Arial" w:eastAsia="Times New Roman" w:hAnsi="Arial" w:cs="Arial"/>
          <w:b/>
          <w:bCs/>
          <w:color w:val="000000"/>
          <w:sz w:val="52"/>
          <w:szCs w:val="52"/>
          <w:lang w:val="en-US" w:eastAsia="bg-BG"/>
        </w:rPr>
        <w:t>СТРАТЕГИЯ ЗА</w:t>
      </w:r>
      <w:r w:rsidRPr="00B06B0F">
        <w:rPr>
          <w:rFonts w:ascii="Arial" w:eastAsia="Times New Roman" w:hAnsi="Arial" w:cs="Arial"/>
          <w:b/>
          <w:bCs/>
          <w:color w:val="000000"/>
          <w:sz w:val="52"/>
          <w:szCs w:val="52"/>
          <w:lang w:val="en-GB" w:eastAsia="bg-BG"/>
        </w:rPr>
        <w:t> РАЗВИТИЕ</w:t>
      </w:r>
    </w:p>
    <w:p w14:paraId="12F050BA" w14:textId="77777777" w:rsidR="00B06B0F" w:rsidRPr="00B06B0F" w:rsidRDefault="00B06B0F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sz w:val="52"/>
          <w:szCs w:val="52"/>
          <w:lang w:eastAsia="bg-BG"/>
        </w:rPr>
      </w:pPr>
    </w:p>
    <w:p w14:paraId="28559C61" w14:textId="77777777" w:rsidR="00C10792" w:rsidRPr="00B06B0F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sz w:val="36"/>
          <w:szCs w:val="36"/>
          <w:lang w:eastAsia="bg-BG"/>
        </w:rPr>
      </w:pPr>
      <w:r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US" w:eastAsia="bg-BG"/>
        </w:rPr>
        <w:t>НА</w:t>
      </w:r>
      <w:r w:rsidR="00B06B0F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US" w:eastAsia="bg-BG"/>
        </w:rPr>
        <w:t xml:space="preserve"> </w:t>
      </w:r>
      <w:r w:rsidR="00B06B0F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eastAsia="bg-BG"/>
        </w:rPr>
        <w:t xml:space="preserve">ОСНОВНО УЧИЛИЩЕ „ХРИСТО </w:t>
      </w:r>
      <w:proofErr w:type="gramStart"/>
      <w:r w:rsidR="00B06B0F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eastAsia="bg-BG"/>
        </w:rPr>
        <w:t>БОТЕВ“</w:t>
      </w:r>
      <w:proofErr w:type="gramEnd"/>
    </w:p>
    <w:p w14:paraId="775D008A" w14:textId="77777777" w:rsidR="00C10792" w:rsidRPr="00B06B0F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sz w:val="36"/>
          <w:szCs w:val="36"/>
          <w:lang w:eastAsia="bg-BG"/>
        </w:rPr>
      </w:pPr>
    </w:p>
    <w:p w14:paraId="45EA9D07" w14:textId="2E528A22" w:rsidR="00F315EA" w:rsidRPr="00B06B0F" w:rsidRDefault="00C10792" w:rsidP="00F315EA">
      <w:pPr>
        <w:spacing w:after="0" w:line="346" w:lineRule="atLeast"/>
        <w:jc w:val="center"/>
        <w:rPr>
          <w:rFonts w:ascii="Arial" w:eastAsia="Times New Roman" w:hAnsi="Arial" w:cs="Arial"/>
          <w:color w:val="000000"/>
          <w:sz w:val="36"/>
          <w:szCs w:val="36"/>
          <w:lang w:eastAsia="bg-BG"/>
        </w:rPr>
      </w:pPr>
      <w:r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US" w:eastAsia="bg-BG"/>
        </w:rPr>
        <w:t> </w:t>
      </w:r>
      <w:r w:rsidR="00F315EA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GB" w:eastAsia="bg-BG"/>
        </w:rPr>
        <w:t>ЗА ПЕРИОДА 20</w:t>
      </w:r>
      <w:r w:rsidR="00DC6291">
        <w:rPr>
          <w:rFonts w:ascii="Arial" w:eastAsia="Times New Roman" w:hAnsi="Arial" w:cs="Arial"/>
          <w:b/>
          <w:bCs/>
          <w:color w:val="000000"/>
          <w:sz w:val="36"/>
          <w:szCs w:val="36"/>
          <w:lang w:eastAsia="bg-BG"/>
        </w:rPr>
        <w:t>24</w:t>
      </w:r>
      <w:r w:rsidR="00F315EA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GB" w:eastAsia="bg-BG"/>
        </w:rPr>
        <w:t>-202</w:t>
      </w:r>
      <w:r w:rsidR="00DC6291">
        <w:rPr>
          <w:rFonts w:ascii="Arial" w:eastAsia="Times New Roman" w:hAnsi="Arial" w:cs="Arial"/>
          <w:b/>
          <w:bCs/>
          <w:color w:val="000000"/>
          <w:sz w:val="36"/>
          <w:szCs w:val="36"/>
          <w:lang w:eastAsia="bg-BG"/>
        </w:rPr>
        <w:t>8</w:t>
      </w:r>
      <w:r w:rsidR="00F315EA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eastAsia="bg-BG"/>
        </w:rPr>
        <w:t> </w:t>
      </w:r>
      <w:r w:rsidR="00F315EA" w:rsidRPr="00B06B0F">
        <w:rPr>
          <w:rFonts w:ascii="Arial" w:eastAsia="Times New Roman" w:hAnsi="Arial" w:cs="Arial"/>
          <w:b/>
          <w:bCs/>
          <w:color w:val="000000"/>
          <w:sz w:val="36"/>
          <w:szCs w:val="36"/>
          <w:lang w:val="en-GB" w:eastAsia="bg-BG"/>
        </w:rPr>
        <w:t>ГОДИНА</w:t>
      </w:r>
    </w:p>
    <w:p w14:paraId="5496E8CA" w14:textId="77777777" w:rsidR="00C10792" w:rsidRPr="00B06B0F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sz w:val="36"/>
          <w:szCs w:val="36"/>
          <w:lang w:eastAsia="bg-BG"/>
        </w:rPr>
      </w:pPr>
    </w:p>
    <w:p w14:paraId="3C6D5FA8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4AFB7471" w14:textId="77777777" w:rsid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2BAEE6AC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6FD4233B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38588AF7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37D7FB60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73D35CF3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0EA1D6A2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71B3BE2B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1793761A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0F268E4D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552DE50E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5CB9360E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485BAD79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001AD480" w14:textId="5F95C984" w:rsidR="00081B3B" w:rsidRPr="00081B3B" w:rsidRDefault="00081B3B" w:rsidP="00081B3B">
      <w:pPr>
        <w:spacing w:after="0" w:line="346" w:lineRule="atLeast"/>
        <w:ind w:left="720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  <w:r>
        <w:rPr>
          <w:rFonts w:ascii="Arial" w:eastAsia="Times New Roman" w:hAnsi="Arial" w:cs="Arial"/>
          <w:b/>
          <w:bCs/>
          <w:color w:val="000000"/>
          <w:lang w:eastAsia="bg-BG"/>
        </w:rPr>
        <w:t xml:space="preserve">Стратегията 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>е приет</w:t>
      </w:r>
      <w:r>
        <w:rPr>
          <w:rFonts w:ascii="Arial" w:eastAsia="Times New Roman" w:hAnsi="Arial" w:cs="Arial"/>
          <w:b/>
          <w:bCs/>
          <w:color w:val="000000"/>
          <w:lang w:eastAsia="bg-BG"/>
        </w:rPr>
        <w:t>а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 xml:space="preserve"> на Педагогически съвет при ОУ „Христо Ботев“- с. Джурово с Протокол №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10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 xml:space="preserve"> от 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11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>.09.20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23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 xml:space="preserve"> г.</w:t>
      </w:r>
      <w:r w:rsidR="00F315EA">
        <w:rPr>
          <w:rFonts w:ascii="Arial" w:eastAsia="Times New Roman" w:hAnsi="Arial" w:cs="Arial"/>
          <w:b/>
          <w:bCs/>
          <w:color w:val="000000"/>
          <w:lang w:eastAsia="bg-BG"/>
        </w:rPr>
        <w:t xml:space="preserve"> и утвърден със заповед № 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008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 xml:space="preserve"> /</w:t>
      </w:r>
      <w:r w:rsidR="00F315EA">
        <w:rPr>
          <w:rFonts w:ascii="Arial" w:eastAsia="Times New Roman" w:hAnsi="Arial" w:cs="Arial"/>
          <w:b/>
          <w:bCs/>
          <w:color w:val="000000"/>
          <w:lang w:val="en-GB" w:eastAsia="bg-BG"/>
        </w:rPr>
        <w:t>1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8</w:t>
      </w:r>
      <w:r w:rsidR="00F315EA">
        <w:rPr>
          <w:rFonts w:ascii="Arial" w:eastAsia="Times New Roman" w:hAnsi="Arial" w:cs="Arial"/>
          <w:b/>
          <w:bCs/>
          <w:color w:val="000000"/>
          <w:lang w:eastAsia="bg-BG"/>
        </w:rPr>
        <w:t>.09.20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23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 xml:space="preserve"> г. на директора на</w:t>
      </w:r>
      <w:r w:rsidR="00F315EA">
        <w:rPr>
          <w:rFonts w:ascii="Arial" w:eastAsia="Times New Roman" w:hAnsi="Arial" w:cs="Arial"/>
          <w:b/>
          <w:bCs/>
          <w:color w:val="000000"/>
          <w:lang w:val="en-GB" w:eastAsia="bg-BG"/>
        </w:rPr>
        <w:t xml:space="preserve"> </w:t>
      </w:r>
      <w:r w:rsidRPr="00081B3B">
        <w:rPr>
          <w:rFonts w:ascii="Arial" w:eastAsia="Times New Roman" w:hAnsi="Arial" w:cs="Arial"/>
          <w:b/>
          <w:bCs/>
          <w:color w:val="000000"/>
          <w:lang w:eastAsia="bg-BG"/>
        </w:rPr>
        <w:t>училището.</w:t>
      </w:r>
    </w:p>
    <w:p w14:paraId="2056E84D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411A957C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33E59129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08FEA6F1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2C57253F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263CB67C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0231694D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3CA14F91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1376480B" w14:textId="77777777" w:rsid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val="en-GB" w:eastAsia="bg-BG"/>
        </w:rPr>
      </w:pPr>
    </w:p>
    <w:p w14:paraId="3BB69AB9" w14:textId="77777777" w:rsidR="00295C74" w:rsidRPr="00295C74" w:rsidRDefault="00295C74" w:rsidP="00C10792">
      <w:pPr>
        <w:spacing w:after="0" w:line="346" w:lineRule="atLeast"/>
        <w:jc w:val="both"/>
        <w:rPr>
          <w:rFonts w:ascii="Arial" w:eastAsia="Times New Roman" w:hAnsi="Arial" w:cs="Arial"/>
          <w:b/>
          <w:bCs/>
          <w:color w:val="000000"/>
          <w:lang w:val="en-GB" w:eastAsia="bg-BG"/>
        </w:rPr>
      </w:pPr>
    </w:p>
    <w:p w14:paraId="675A850B" w14:textId="77777777" w:rsidR="00B06B0F" w:rsidRPr="00B06B0F" w:rsidRDefault="00B06B0F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</w:p>
    <w:p w14:paraId="16AEEF09" w14:textId="77607223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І. АНАЛИЗ НА СЪСТОЯНИЕТО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- 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За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en-GB" w:eastAsia="bg-BG"/>
        </w:rPr>
        <w:t> 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en-GB" w:eastAsia="bg-BG"/>
        </w:rPr>
        <w:t>периода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от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 xml:space="preserve"> 20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20</w:t>
      </w:r>
      <w:r w:rsidR="00EC5416">
        <w:rPr>
          <w:rFonts w:ascii="Arial" w:eastAsia="Times New Roman" w:hAnsi="Arial" w:cs="Arial"/>
          <w:b/>
          <w:bCs/>
          <w:color w:val="000000"/>
          <w:lang w:val="en-US" w:eastAsia="bg-BG"/>
        </w:rPr>
        <w:t>/202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4</w:t>
      </w:r>
      <w:r w:rsidR="00295C74">
        <w:rPr>
          <w:rFonts w:ascii="Arial" w:eastAsia="Times New Roman" w:hAnsi="Arial" w:cs="Arial"/>
          <w:b/>
          <w:bCs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учебн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и</w:t>
      </w: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годин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и</w:t>
      </w:r>
      <w:r w:rsidRPr="00C10792">
        <w:rPr>
          <w:rFonts w:ascii="Arial" w:eastAsia="Times New Roman" w:hAnsi="Arial" w:cs="Arial"/>
          <w:color w:val="000000"/>
          <w:lang w:eastAsia="bg-BG"/>
        </w:rPr>
        <w:t> 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5014DF4C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4BC734D6" w14:textId="77777777" w:rsidR="00C10792" w:rsidRPr="00295C74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val="en-GB" w:eastAsia="bg-BG"/>
        </w:rPr>
      </w:pPr>
    </w:p>
    <w:p w14:paraId="3442C17F" w14:textId="77777777" w:rsidR="00C10792" w:rsidRPr="00C10792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І. SWOT АНАЛИЗ НА СЪСТОЯНИЕТО НА</w:t>
      </w:r>
      <w:r w:rsidRPr="00C10792">
        <w:rPr>
          <w:rFonts w:ascii="Arial" w:eastAsia="Times New Roman" w:hAnsi="Arial" w:cs="Arial"/>
          <w:color w:val="000000"/>
          <w:lang w:eastAsia="bg-BG"/>
        </w:rPr>
        <w:t> </w:t>
      </w: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  <w:r w:rsidR="00B06B0F">
        <w:rPr>
          <w:rFonts w:ascii="Arial" w:eastAsia="Times New Roman" w:hAnsi="Arial" w:cs="Arial"/>
          <w:b/>
          <w:bCs/>
          <w:color w:val="000000"/>
          <w:lang w:val="en-GB" w:eastAsia="bg-BG"/>
        </w:rPr>
        <w:t> </w:t>
      </w:r>
      <w:r w:rsidRPr="00C10792">
        <w:rPr>
          <w:rFonts w:ascii="Arial" w:eastAsia="Times New Roman" w:hAnsi="Arial" w:cs="Arial"/>
          <w:b/>
          <w:bCs/>
          <w:color w:val="000000"/>
          <w:lang w:val="en-GB" w:eastAsia="bg-BG"/>
        </w:rPr>
        <w:t>ОУ “</w:t>
      </w:r>
      <w:r w:rsidR="00B06B0F">
        <w:rPr>
          <w:rFonts w:ascii="Arial" w:eastAsia="Times New Roman" w:hAnsi="Arial" w:cs="Arial"/>
          <w:b/>
          <w:bCs/>
          <w:color w:val="000000"/>
          <w:lang w:eastAsia="bg-BG"/>
        </w:rPr>
        <w:t>Христо Ботев</w:t>
      </w:r>
      <w:r w:rsidRPr="00C10792">
        <w:rPr>
          <w:rFonts w:ascii="Arial" w:eastAsia="Times New Roman" w:hAnsi="Arial" w:cs="Arial"/>
          <w:b/>
          <w:bCs/>
          <w:color w:val="000000"/>
          <w:lang w:val="en-GB" w:eastAsia="bg-BG"/>
        </w:rPr>
        <w:t>”     </w:t>
      </w:r>
    </w:p>
    <w:p w14:paraId="0005F11E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7EFFC66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</w:p>
    <w:tbl>
      <w:tblPr>
        <w:tblW w:w="9420" w:type="dxa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3140"/>
        <w:gridCol w:w="3140"/>
      </w:tblGrid>
      <w:tr w:rsidR="00C10792" w:rsidRPr="00C10792" w14:paraId="5F57306C" w14:textId="77777777" w:rsidTr="00B06B0F">
        <w:trPr>
          <w:trHeight w:val="429"/>
        </w:trPr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BCB65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Учебна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година</w:t>
            </w:r>
            <w:proofErr w:type="spellEnd"/>
          </w:p>
        </w:tc>
        <w:tc>
          <w:tcPr>
            <w:tcW w:w="3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69EE9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Брой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</w:p>
        </w:tc>
        <w:tc>
          <w:tcPr>
            <w:tcW w:w="3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B137C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Брой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паралелки</w:t>
            </w:r>
            <w:proofErr w:type="spellEnd"/>
          </w:p>
        </w:tc>
      </w:tr>
      <w:tr w:rsidR="00C10792" w:rsidRPr="00C10792" w14:paraId="1DEB1D87" w14:textId="77777777" w:rsidTr="00B06B0F">
        <w:trPr>
          <w:trHeight w:val="429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977CD" w14:textId="5DBE0574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23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2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5C1C6" w14:textId="342BACD1" w:rsidR="00C10792" w:rsidRPr="00DC6291" w:rsidRDefault="00F315EA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1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79BA6" w14:textId="77777777" w:rsidR="00C10792" w:rsidRPr="00EC5416" w:rsidRDefault="00EC5416" w:rsidP="00B06B0F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7</w:t>
            </w:r>
          </w:p>
        </w:tc>
      </w:tr>
      <w:tr w:rsidR="00C10792" w:rsidRPr="00C10792" w14:paraId="5B35CD79" w14:textId="77777777" w:rsidTr="00B06B0F">
        <w:trPr>
          <w:trHeight w:val="429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87F03" w14:textId="732C87CF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D6E0F" w14:textId="77777777" w:rsidR="00C10792" w:rsidRPr="00F315EA" w:rsidRDefault="00F315EA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15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3F25E" w14:textId="77777777" w:rsidR="00C10792" w:rsidRPr="00EC5416" w:rsidRDefault="00B06B0F" w:rsidP="00B06B0F">
            <w:pPr>
              <w:spacing w:after="0" w:line="415" w:lineRule="atLeast"/>
              <w:ind w:left="708"/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         </w:t>
            </w:r>
            <w:r w:rsidR="00EC5416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7</w:t>
            </w:r>
          </w:p>
        </w:tc>
      </w:tr>
      <w:tr w:rsidR="00C10792" w:rsidRPr="00C10792" w14:paraId="653392A0" w14:textId="77777777" w:rsidTr="00B06B0F">
        <w:trPr>
          <w:trHeight w:val="429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8862E" w14:textId="654C135F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21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069C7" w14:textId="77777777" w:rsidR="00C10792" w:rsidRPr="00B06B0F" w:rsidRDefault="00F315EA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1</w:t>
            </w:r>
            <w:r w:rsidR="00B06B0F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6D3AF" w14:textId="77777777" w:rsidR="00C10792" w:rsidRPr="00EC5416" w:rsidRDefault="00B06B0F" w:rsidP="00B06B0F">
            <w:pPr>
              <w:spacing w:after="0" w:line="415" w:lineRule="atLeast"/>
              <w:ind w:left="708"/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         </w:t>
            </w:r>
            <w:r w:rsidR="00EC5416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7</w:t>
            </w:r>
          </w:p>
        </w:tc>
      </w:tr>
      <w:tr w:rsidR="00C10792" w:rsidRPr="00C10792" w14:paraId="42316C4D" w14:textId="77777777" w:rsidTr="00B06B0F">
        <w:trPr>
          <w:trHeight w:val="429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CEADB" w14:textId="7D7F796D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A8828" w14:textId="6CC714F7" w:rsidR="00C10792" w:rsidRPr="00B06B0F" w:rsidRDefault="00B06B0F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653FF" w14:textId="1422D318" w:rsidR="00C10792" w:rsidRPr="00B06B0F" w:rsidRDefault="00B06B0F" w:rsidP="00B06B0F">
            <w:pPr>
              <w:spacing w:after="0" w:line="41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                   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7</w:t>
            </w:r>
          </w:p>
        </w:tc>
      </w:tr>
    </w:tbl>
    <w:p w14:paraId="7D1499D0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1A5DCA95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През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същите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тези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учебни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години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състоянието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персонала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е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следното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>:</w:t>
      </w:r>
    </w:p>
    <w:p w14:paraId="1B318016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</w:p>
    <w:tbl>
      <w:tblPr>
        <w:tblW w:w="1214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6"/>
        <w:gridCol w:w="2425"/>
        <w:gridCol w:w="2123"/>
        <w:gridCol w:w="2853"/>
        <w:gridCol w:w="2169"/>
      </w:tblGrid>
      <w:tr w:rsidR="00C10792" w:rsidRPr="00C10792" w14:paraId="456BBA8D" w14:textId="77777777" w:rsidTr="00B06B0F">
        <w:trPr>
          <w:jc w:val="center"/>
        </w:trPr>
        <w:tc>
          <w:tcPr>
            <w:tcW w:w="2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B8A2F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Учебна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година</w:t>
            </w:r>
            <w:proofErr w:type="spellEnd"/>
          </w:p>
        </w:tc>
        <w:tc>
          <w:tcPr>
            <w:tcW w:w="2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0FDC6" w14:textId="77777777" w:rsidR="00B06B0F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GB" w:eastAsia="bg-BG"/>
              </w:rPr>
              <w:t>Непедагогически</w:t>
            </w:r>
            <w:proofErr w:type="spellEnd"/>
          </w:p>
          <w:p w14:paraId="24D46076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персонал</w:t>
            </w:r>
            <w:proofErr w:type="spellEnd"/>
          </w:p>
        </w:tc>
        <w:tc>
          <w:tcPr>
            <w:tcW w:w="2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545F2" w14:textId="77777777" w:rsidR="00B06B0F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GB" w:eastAsia="bg-BG"/>
              </w:rPr>
              <w:t>Педагогически</w:t>
            </w:r>
            <w:proofErr w:type="spellEnd"/>
          </w:p>
          <w:p w14:paraId="4DD8F56F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персонал</w:t>
            </w:r>
            <w:proofErr w:type="spellEnd"/>
          </w:p>
        </w:tc>
        <w:tc>
          <w:tcPr>
            <w:tcW w:w="2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C76B9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Образователно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  <w:t>-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квалификационна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степен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proofErr w:type="gram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педагог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.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GB" w:eastAsia="bg-BG"/>
              </w:rPr>
              <w:t>персонал</w:t>
            </w:r>
            <w:proofErr w:type="spellEnd"/>
            <w:proofErr w:type="gramEnd"/>
          </w:p>
        </w:tc>
        <w:tc>
          <w:tcPr>
            <w:tcW w:w="2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3680D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ПКС и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научна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степен</w:t>
            </w:r>
            <w:proofErr w:type="spellEnd"/>
          </w:p>
        </w:tc>
      </w:tr>
      <w:tr w:rsidR="00C10792" w:rsidRPr="00C10792" w14:paraId="48372855" w14:textId="77777777" w:rsidTr="00B06B0F">
        <w:trPr>
          <w:jc w:val="center"/>
        </w:trPr>
        <w:tc>
          <w:tcPr>
            <w:tcW w:w="2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08891" w14:textId="4F9C768F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23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2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4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3F83E" w14:textId="1B2E12EC" w:rsidR="00C10792" w:rsidRPr="00B06B0F" w:rsidRDefault="00DC6291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  <w:r w:rsidR="00B06B0F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,5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74CFF" w14:textId="05A30ABE" w:rsidR="00C10792" w:rsidRPr="00B06B0F" w:rsidRDefault="00DC6291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14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1B0C0" w14:textId="0C7FAE30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Магистри  - 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8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            </w:t>
            </w:r>
          </w:p>
          <w:p w14:paraId="1CB66EA0" w14:textId="77777777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Бакалаври - 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3</w:t>
            </w:r>
          </w:p>
          <w:p w14:paraId="1DBE9E6F" w14:textId="77777777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Проф. бакалавър - 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0C58B" w14:textId="7339511F" w:rsidR="00C10792" w:rsidRPr="00C10792" w:rsidRDefault="00E57838" w:rsidP="00B06B0F">
            <w:pPr>
              <w:tabs>
                <w:tab w:val="right" w:pos="1881"/>
              </w:tabs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 w:rsidR="00DA40D6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0</w:t>
            </w:r>
            <w:r w:rsidR="00B06B0F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ab/>
            </w:r>
          </w:p>
        </w:tc>
      </w:tr>
      <w:tr w:rsidR="00C10792" w:rsidRPr="00C10792" w14:paraId="312B0DE0" w14:textId="77777777" w:rsidTr="00B06B0F">
        <w:trPr>
          <w:jc w:val="center"/>
        </w:trPr>
        <w:tc>
          <w:tcPr>
            <w:tcW w:w="2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31F9F" w14:textId="65299CCE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0C8F8" w14:textId="4AFABB7A" w:rsidR="00C10792" w:rsidRPr="00C10792" w:rsidRDefault="00DC6291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A7A08" w14:textId="571E94E1" w:rsidR="00C10792" w:rsidRPr="00C10792" w:rsidRDefault="00B06B0F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4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857A2" w14:textId="484EE5C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Магистри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8</w:t>
            </w:r>
          </w:p>
          <w:p w14:paraId="5AD68358" w14:textId="06D88CF2" w:rsidR="00C10792" w:rsidRPr="00C10792" w:rsidRDefault="002100F7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Бакалаври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- 3</w:t>
            </w:r>
          </w:p>
          <w:p w14:paraId="7279A83A" w14:textId="42A071B2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Проф. бакалавър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-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7A112" w14:textId="2D370EE0" w:rsidR="00C10792" w:rsidRPr="00E57838" w:rsidRDefault="00E57838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 w:rsidR="00DA40D6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0</w:t>
            </w:r>
          </w:p>
        </w:tc>
      </w:tr>
      <w:tr w:rsidR="00C10792" w:rsidRPr="00C10792" w14:paraId="64D66E51" w14:textId="77777777" w:rsidTr="00B06B0F">
        <w:trPr>
          <w:jc w:val="center"/>
        </w:trPr>
        <w:tc>
          <w:tcPr>
            <w:tcW w:w="2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01826" w14:textId="7DF0C24F" w:rsidR="00C10792" w:rsidRPr="00DC6291" w:rsidRDefault="00EC5416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21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/20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B5879" w14:textId="7EBD87CF" w:rsidR="00C10792" w:rsidRPr="00C10792" w:rsidRDefault="00DC6291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DFEA8" w14:textId="4A5B6621" w:rsidR="00C10792" w:rsidRPr="00C10792" w:rsidRDefault="00B06B0F" w:rsidP="00C10792">
            <w:pPr>
              <w:spacing w:after="0" w:line="415" w:lineRule="atLeast"/>
              <w:ind w:left="708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</w:t>
            </w:r>
            <w:r w:rsidR="00DC629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F7808" w14:textId="1CFE1B53" w:rsidR="00C10792" w:rsidRPr="00C10792" w:rsidRDefault="002100F7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Магистри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- 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7</w:t>
            </w:r>
          </w:p>
          <w:p w14:paraId="75FC8E44" w14:textId="5B6AF4CD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Бакалаври -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</w:p>
          <w:p w14:paraId="74EAABDA" w14:textId="313E3869" w:rsidR="00C10792" w:rsidRPr="00C10792" w:rsidRDefault="00B06B0F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Проф. бакалавър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FD2CA" w14:textId="1FA0B6E2" w:rsidR="00C10792" w:rsidRPr="00DA40D6" w:rsidRDefault="00DA40D6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</w:t>
            </w:r>
          </w:p>
        </w:tc>
      </w:tr>
    </w:tbl>
    <w:p w14:paraId="1152F896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37176032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Предложената училищна Стратегия за развитие на училището за следващите четири години   разглеждаме като  система на   социално-психологическо взаимодействие   както вътре в училищната общност така и   със социално</w:t>
      </w:r>
      <w:r w:rsidR="002100F7">
        <w:rPr>
          <w:rFonts w:ascii="Arial" w:eastAsia="Times New Roman" w:hAnsi="Arial" w:cs="Arial"/>
          <w:color w:val="000000"/>
          <w:lang w:eastAsia="bg-BG"/>
        </w:rPr>
        <w:t>-</w:t>
      </w:r>
      <w:r w:rsidRPr="00C10792">
        <w:rPr>
          <w:rFonts w:ascii="Arial" w:eastAsia="Times New Roman" w:hAnsi="Arial" w:cs="Arial"/>
          <w:color w:val="000000"/>
          <w:lang w:eastAsia="bg-BG"/>
        </w:rPr>
        <w:t>икономическата инфраструктура съдържанието,  на което  се явява във вид на обмен на информация оказваща социализиращо, възпитателно и обучаващо въздействие, 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даващо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отражение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върху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ценностната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методическа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преориентация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учителите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>  в</w:t>
      </w:r>
      <w:r w:rsidR="002100F7">
        <w:rPr>
          <w:rFonts w:ascii="Arial" w:eastAsia="Times New Roman" w:hAnsi="Arial" w:cs="Arial"/>
          <w:color w:val="000000"/>
          <w:lang w:eastAsia="bg-BG"/>
        </w:rPr>
        <w:t xml:space="preserve"> ОУ “ Христо Ботев</w:t>
      </w:r>
      <w:r w:rsidRPr="00C10792">
        <w:rPr>
          <w:rFonts w:ascii="Arial" w:eastAsia="Times New Roman" w:hAnsi="Arial" w:cs="Arial"/>
          <w:color w:val="000000"/>
          <w:lang w:eastAsia="bg-BG"/>
        </w:rPr>
        <w:t>”</w:t>
      </w:r>
    </w:p>
    <w:p w14:paraId="16D21F81" w14:textId="471B90D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Стратегията е насочена към    укрепване на   създадени</w:t>
      </w:r>
      <w:r w:rsidR="002100F7">
        <w:rPr>
          <w:rFonts w:ascii="Arial" w:eastAsia="Times New Roman" w:hAnsi="Arial" w:cs="Arial"/>
          <w:color w:val="000000"/>
          <w:lang w:eastAsia="bg-BG"/>
        </w:rPr>
        <w:t>я в  ОУ “Христо Ботев</w:t>
      </w:r>
      <w:r w:rsidRPr="00C10792">
        <w:rPr>
          <w:rFonts w:ascii="Arial" w:eastAsia="Times New Roman" w:hAnsi="Arial" w:cs="Arial"/>
          <w:color w:val="000000"/>
          <w:lang w:eastAsia="bg-BG"/>
        </w:rPr>
        <w:t>” изследователски и технологичен потенциал за разработване на нови подходи на иновационно развитие. Стратегията се базира  на програмата на Министерството на образованието и науката  за развитие</w:t>
      </w:r>
      <w:r w:rsidR="001807BF">
        <w:rPr>
          <w:rFonts w:ascii="Arial" w:eastAsia="Times New Roman" w:hAnsi="Arial" w:cs="Arial"/>
          <w:color w:val="000000"/>
          <w:lang w:eastAsia="bg-BG"/>
        </w:rPr>
        <w:t xml:space="preserve"> на средното образование до 202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eastAsia="bg-BG"/>
        </w:rPr>
        <w:t>година.Училището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 xml:space="preserve"> се явява инициатор и организатор  на Стратегия за развитие.</w:t>
      </w:r>
    </w:p>
    <w:p w14:paraId="160F5A54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66090069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I</w:t>
      </w:r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.  Анализ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състоянието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учебно-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възпитателния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процес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управлението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училището</w:t>
      </w:r>
      <w:proofErr w:type="spellEnd"/>
    </w:p>
    <w:p w14:paraId="0261A952" w14:textId="77777777" w:rsidR="00C10792" w:rsidRPr="00C10792" w:rsidRDefault="002100F7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>
        <w:rPr>
          <w:rFonts w:ascii="Arial" w:eastAsia="Times New Roman" w:hAnsi="Arial" w:cs="Arial"/>
          <w:color w:val="000000"/>
          <w:lang w:val="ru-RU" w:eastAsia="bg-BG"/>
        </w:rPr>
        <w:t xml:space="preserve"> ОУ. “Христо </w:t>
      </w:r>
      <w:proofErr w:type="gramStart"/>
      <w:r>
        <w:rPr>
          <w:rFonts w:ascii="Arial" w:eastAsia="Times New Roman" w:hAnsi="Arial" w:cs="Arial"/>
          <w:color w:val="000000"/>
          <w:lang w:val="ru-RU" w:eastAsia="bg-BG"/>
        </w:rPr>
        <w:t>Ботев</w:t>
      </w:r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”   </w:t>
      </w:r>
      <w:proofErr w:type="gram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се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развива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  и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утвърди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като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съвременно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   училище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със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свое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място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и роля в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образователната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ни система,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със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свои </w:t>
      </w:r>
      <w:proofErr w:type="spellStart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>приоритети</w:t>
      </w:r>
      <w:proofErr w:type="spellEnd"/>
      <w:r w:rsidR="00C10792" w:rsidRPr="00C10792">
        <w:rPr>
          <w:rFonts w:ascii="Arial" w:eastAsia="Times New Roman" w:hAnsi="Arial" w:cs="Arial"/>
          <w:color w:val="000000"/>
          <w:lang w:val="ru-RU" w:eastAsia="bg-BG"/>
        </w:rPr>
        <w:t xml:space="preserve"> и постижения</w:t>
      </w:r>
      <w:r>
        <w:rPr>
          <w:rFonts w:ascii="Arial" w:eastAsia="Times New Roman" w:hAnsi="Arial" w:cs="Arial"/>
          <w:color w:val="000000"/>
          <w:lang w:val="ru-RU" w:eastAsia="bg-BG"/>
        </w:rPr>
        <w:t>.</w:t>
      </w:r>
    </w:p>
    <w:p w14:paraId="77A954D9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36291387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tbl>
      <w:tblPr>
        <w:tblW w:w="103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7"/>
        <w:gridCol w:w="5198"/>
      </w:tblGrid>
      <w:tr w:rsidR="00C10792" w:rsidRPr="00C10792" w14:paraId="5EA14998" w14:textId="77777777" w:rsidTr="00C10792">
        <w:trPr>
          <w:tblHeader/>
          <w:jc w:val="center"/>
        </w:trPr>
        <w:tc>
          <w:tcPr>
            <w:tcW w:w="4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EF4D6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Вътрешни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фактори</w:t>
            </w:r>
            <w:proofErr w:type="spellEnd"/>
          </w:p>
        </w:tc>
        <w:tc>
          <w:tcPr>
            <w:tcW w:w="4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3AAEE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Външни</w:t>
            </w:r>
            <w:proofErr w:type="spellEnd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фактори</w:t>
            </w:r>
            <w:proofErr w:type="spellEnd"/>
          </w:p>
        </w:tc>
      </w:tr>
      <w:tr w:rsidR="00C10792" w:rsidRPr="00C10792" w14:paraId="4CD48C1A" w14:textId="77777777" w:rsidTr="00C10792">
        <w:trPr>
          <w:tblHeader/>
          <w:jc w:val="center"/>
        </w:trPr>
        <w:tc>
          <w:tcPr>
            <w:tcW w:w="4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143F4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СИЛНИ СТРАНИ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8CB86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ВЪЗМОЖНОСТИ</w:t>
            </w:r>
          </w:p>
        </w:tc>
      </w:tr>
      <w:tr w:rsidR="00C10792" w:rsidRPr="00C10792" w14:paraId="614025F0" w14:textId="77777777" w:rsidTr="00C10792">
        <w:trPr>
          <w:jc w:val="center"/>
        </w:trPr>
        <w:tc>
          <w:tcPr>
            <w:tcW w:w="4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F92A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Квалифициран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общоучилищния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колектив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1D7A801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Успешна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реализация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план-приема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F8FCCC3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Поддържане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относително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постоянен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брой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последните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години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осигурява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финансова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стабилност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условията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делегиран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бюджет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4AAF44B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Специално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внимание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осъществяване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управленската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дейност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се отделя на проблема за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социализацията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.</w:t>
            </w:r>
          </w:p>
          <w:p w14:paraId="40EBB4F0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-За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ръководна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концепция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е </w:t>
            </w:r>
            <w:proofErr w:type="spellStart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прието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: “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Отговорно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за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обучението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възпитанието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е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семейството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, 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организира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този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процес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”.  </w:t>
            </w:r>
          </w:p>
          <w:p w14:paraId="2D89253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обучават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доказали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своята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ефективност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планове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отговарящи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интересите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01659A8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Висока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успеваемост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ш</w:t>
            </w:r>
            <w:proofErr w:type="spellStart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</w:t>
            </w:r>
            <w:proofErr w:type="spellEnd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оценяване</w:t>
            </w:r>
            <w:proofErr w:type="spellEnd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,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нкурси</w:t>
            </w:r>
            <w:proofErr w:type="spellEnd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и състезания.</w:t>
            </w:r>
          </w:p>
          <w:p w14:paraId="31E5137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-Добра координация и обмен на 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 xml:space="preserve">информация между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кл.р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-ли, родители и ръководството на училището при работа със застрашените от отпадане ученици, учениците с проблемно поведение или с противообществени прояви</w:t>
            </w:r>
          </w:p>
          <w:p w14:paraId="3C27A1F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-Пълноценно функциониране на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hyperlink r:id="rId6" w:tgtFrame="_blank" w:history="1">
              <w:r w:rsidRPr="002100F7">
                <w:rPr>
                  <w:rFonts w:ascii="Arial" w:eastAsia="Times New Roman" w:hAnsi="Arial" w:cs="Arial"/>
                  <w:sz w:val="26"/>
                  <w:szCs w:val="26"/>
                  <w:lang w:val="en-GB" w:eastAsia="bg-BG"/>
                </w:rPr>
                <w:t>УКБППМН</w:t>
              </w:r>
            </w:hyperlink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, разглеждане на всеки случай на провинено дете;</w:t>
            </w:r>
          </w:p>
          <w:p w14:paraId="577CF30E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-Разработване на индивидуални програми за работа с учениците със специфични образователни потребности</w:t>
            </w:r>
          </w:p>
          <w:p w14:paraId="6F85475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-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Привлекателна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proofErr w:type="gram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среда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;</w:t>
            </w:r>
            <w:proofErr w:type="gramEnd"/>
          </w:p>
          <w:p w14:paraId="670E939E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Съвместна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работа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, родители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20B7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Предоставяне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качествено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41BE796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Включване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различни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форми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квалификация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4343F52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Засилени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мерки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контрол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отсъствията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успеха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211FB9DF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Разширяване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сградния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фонд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–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построяване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физкултурен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салон</w:t>
            </w:r>
            <w:proofErr w:type="spellEnd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допълнителни</w:t>
            </w:r>
            <w:proofErr w:type="spellEnd"/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помещения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592A736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Обновяване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възстановяване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настоятелство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Изграждане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ефективно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ученическо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самоуправление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4C9A3CFD" w14:textId="77777777" w:rsidR="00C10792" w:rsidRPr="00C10792" w:rsidRDefault="002100F7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-Провеждане 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индивидуални консултации с </w:t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ученици.</w:t>
            </w:r>
          </w:p>
          <w:p w14:paraId="5422987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-Задоволяване на потребността на ученика от индивидуален и диференциран подход съобразен с психо-физиологичните му особености;</w:t>
            </w:r>
          </w:p>
          <w:p w14:paraId="4E3EFB6B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Утвърждаване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традиции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символи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</w:tc>
      </w:tr>
      <w:tr w:rsidR="00C10792" w:rsidRPr="00C10792" w14:paraId="65C25AFA" w14:textId="77777777" w:rsidTr="00C10792">
        <w:trPr>
          <w:jc w:val="center"/>
        </w:trPr>
        <w:tc>
          <w:tcPr>
            <w:tcW w:w="4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C61DE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СЛАБИ СТРАНИ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38141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ОПАСНОСТИ И РИСКОВЕ</w:t>
            </w:r>
          </w:p>
        </w:tc>
      </w:tr>
      <w:tr w:rsidR="00C10792" w:rsidRPr="00C10792" w14:paraId="792666F5" w14:textId="77777777" w:rsidTr="00C10792">
        <w:trPr>
          <w:jc w:val="center"/>
        </w:trPr>
        <w:tc>
          <w:tcPr>
            <w:tcW w:w="4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903C8" w14:textId="6EFC1FA6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- Недостатъчно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брой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помещения</w:t>
            </w:r>
          </w:p>
          <w:p w14:paraId="7C82FD20" w14:textId="04064B45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Липса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с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портен салон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48359D00" w14:textId="77777777" w:rsidR="00C10792" w:rsidRPr="00C10792" w:rsidRDefault="00C10792" w:rsidP="002100F7">
            <w:pPr>
              <w:spacing w:after="0" w:line="41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Незаинтересованост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част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формални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</w:t>
            </w:r>
            <w:r w:rsid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не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изчерпателни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практики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комуникация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4BD4E3E3" w14:textId="77777777" w:rsidR="00C10792" w:rsidRDefault="002100F7" w:rsidP="002100F7">
            <w:pPr>
              <w:spacing w:after="0" w:line="41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- </w:t>
            </w:r>
            <w:r w:rsidRP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Демографския срив и емиграцията.</w:t>
            </w:r>
          </w:p>
          <w:p w14:paraId="413761F8" w14:textId="77777777" w:rsidR="002100F7" w:rsidRPr="00C10792" w:rsidRDefault="002100F7" w:rsidP="002100F7">
            <w:pPr>
              <w:spacing w:after="0" w:line="41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- </w:t>
            </w:r>
            <w:r w:rsidRPr="002100F7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Наблюдава се тенденция на  липса на навици за учене и ползване на литература.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62D2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-Независимо от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усилията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училищното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ръководство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активността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информационното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осигуряване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учебно-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възпитателния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процес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управлението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не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винаги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е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необходимата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висота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поради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липса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средства за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абонамент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участие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научни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gram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конференции.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  <w:proofErr w:type="gramEnd"/>
          </w:p>
          <w:p w14:paraId="5BEF04A3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Намаляване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мотивацията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у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B91C863" w14:textId="77777777" w:rsidR="002100F7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Недостатъчно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познаване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</w:p>
          <w:p w14:paraId="22C182BD" w14:textId="79AF2F71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нормативната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уредба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страна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част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педагогическ</w:t>
            </w:r>
            <w:proofErr w:type="spellEnd"/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ата колегия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4C1616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-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Значителни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трудности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училищното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ръководство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учителите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срещат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при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осъществяване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възпитателния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процес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като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реално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отражение на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формирането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на нова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ценностна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lastRenderedPageBreak/>
              <w:t xml:space="preserve">система и отношение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към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учебно-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възпитателния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процес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трудовата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дейност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ru-RU" w:eastAsia="bg-BG"/>
              </w:rPr>
              <w:t>.</w:t>
            </w:r>
          </w:p>
          <w:p w14:paraId="39C296F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 </w:t>
            </w:r>
          </w:p>
        </w:tc>
      </w:tr>
    </w:tbl>
    <w:p w14:paraId="5148AE0D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lastRenderedPageBreak/>
        <w:t> </w:t>
      </w:r>
    </w:p>
    <w:p w14:paraId="6C4A1C09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72227403" w14:textId="42B16092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 xml:space="preserve">ІІ. СТРАТЕГИИ И ПРИОРИТЕТИ В РАЗВИТИЕТО </w:t>
      </w:r>
      <w:proofErr w:type="gramStart"/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НА</w:t>
      </w:r>
      <w:r w:rsidRPr="00C10792">
        <w:rPr>
          <w:rFonts w:ascii="Arial" w:eastAsia="Times New Roman" w:hAnsi="Arial" w:cs="Arial"/>
          <w:color w:val="000000"/>
          <w:lang w:eastAsia="bg-BG"/>
        </w:rPr>
        <w:t> 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 xml:space="preserve"> ОУ</w:t>
      </w:r>
      <w:proofErr w:type="gramEnd"/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 xml:space="preserve"> “</w:t>
      </w:r>
      <w:r w:rsidR="0089756B">
        <w:rPr>
          <w:rFonts w:ascii="Arial" w:eastAsia="Times New Roman" w:hAnsi="Arial" w:cs="Arial"/>
          <w:b/>
          <w:bCs/>
          <w:color w:val="000000"/>
          <w:lang w:eastAsia="bg-BG"/>
        </w:rPr>
        <w:t xml:space="preserve">Христо Ботев“ 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 xml:space="preserve"> до</w:t>
      </w:r>
      <w:r w:rsidR="0089756B">
        <w:rPr>
          <w:rFonts w:ascii="Arial" w:eastAsia="Times New Roman" w:hAnsi="Arial" w:cs="Arial"/>
          <w:b/>
          <w:bCs/>
          <w:color w:val="000000"/>
          <w:lang w:eastAsia="bg-BG"/>
        </w:rPr>
        <w:t xml:space="preserve"> </w:t>
      </w: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202</w:t>
      </w:r>
      <w:r w:rsidR="00DA40D6">
        <w:rPr>
          <w:rFonts w:ascii="Arial" w:eastAsia="Times New Roman" w:hAnsi="Arial" w:cs="Arial"/>
          <w:b/>
          <w:bCs/>
          <w:color w:val="000000"/>
          <w:lang w:eastAsia="bg-BG"/>
        </w:rPr>
        <w:t>8</w:t>
      </w: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 xml:space="preserve"> ГОДИНА</w:t>
      </w:r>
    </w:p>
    <w:p w14:paraId="2EC982E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03B00D2C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МИСИЯ</w:t>
      </w:r>
    </w:p>
    <w:p w14:paraId="13F61360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Мисията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на </w:t>
      </w:r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>ОУ “Христо Ботев</w:t>
      </w:r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”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като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институция е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духовното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възпроизводство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чрез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съчетаване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</w:t>
      </w:r>
      <w:proofErr w:type="gram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на традиция</w:t>
      </w:r>
      <w:proofErr w:type="gram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иновации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.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Уравновесяването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тези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две измерения е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особено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труден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процес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сферат</w:t>
      </w:r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>а</w:t>
      </w:r>
      <w:proofErr w:type="spellEnd"/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на </w:t>
      </w:r>
      <w:proofErr w:type="spellStart"/>
      <w:proofErr w:type="gramStart"/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>педагогическото</w:t>
      </w:r>
      <w:proofErr w:type="spellEnd"/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  </w:t>
      </w:r>
      <w:proofErr w:type="spellStart"/>
      <w:r w:rsidR="0089756B">
        <w:rPr>
          <w:rFonts w:ascii="Arial" w:eastAsia="Times New Roman" w:hAnsi="Arial" w:cs="Arial"/>
          <w:b/>
          <w:bCs/>
          <w:color w:val="000000"/>
          <w:lang w:val="ru-RU" w:eastAsia="bg-BG"/>
        </w:rPr>
        <w:t>общуване</w:t>
      </w:r>
      <w:proofErr w:type="spellEnd"/>
      <w:proofErr w:type="gram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настоящия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информационен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век.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Мисията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ще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реализираме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>следните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ru-RU" w:eastAsia="bg-BG"/>
        </w:rPr>
        <w:t xml:space="preserve"> основни направления.</w:t>
      </w:r>
    </w:p>
    <w:p w14:paraId="6251FACD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7E0F7BC3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330BDA42" w14:textId="29D28F7E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1. Поддържане на високо качество и ефективност на цялостния образователен процес в съответствие с изискванията на ЗАКОН ЗА ПРЕДУЧИЛИЩНОТО И УЧИЛИЩНОТО ОБРАЗОВАНИ</w:t>
      </w:r>
      <w:r w:rsidR="00DA40D6">
        <w:rPr>
          <w:rFonts w:ascii="Arial" w:eastAsia="Times New Roman" w:hAnsi="Arial" w:cs="Arial"/>
          <w:color w:val="000000"/>
          <w:lang w:eastAsia="bg-BG"/>
        </w:rPr>
        <w:t>Е</w:t>
      </w:r>
      <w:r w:rsidRPr="00C10792">
        <w:rPr>
          <w:rFonts w:ascii="Arial" w:eastAsia="Times New Roman" w:hAnsi="Arial" w:cs="Arial"/>
          <w:color w:val="000000"/>
          <w:lang w:eastAsia="bg-BG"/>
        </w:rPr>
        <w:t>“, както и на всички поднормативни актове, за да отговорим на предизвикателствата на времето, в което живеем.</w:t>
      </w:r>
    </w:p>
    <w:p w14:paraId="68C0D789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 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2. Осигуряване на всеки ученик на висока степен на функционална грамотност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в областта на родния език и </w:t>
      </w:r>
      <w:r w:rsidRPr="00C10792">
        <w:rPr>
          <w:rFonts w:ascii="Arial" w:eastAsia="Times New Roman" w:hAnsi="Arial" w:cs="Arial"/>
          <w:color w:val="000000"/>
          <w:lang w:eastAsia="bg-BG"/>
        </w:rPr>
        <w:t>чуждоезиковите комуникационни компетентности</w:t>
      </w:r>
      <w:r w:rsidR="0089756B">
        <w:rPr>
          <w:rFonts w:ascii="Arial" w:eastAsia="Times New Roman" w:hAnsi="Arial" w:cs="Arial"/>
          <w:color w:val="000000"/>
          <w:lang w:eastAsia="bg-BG"/>
        </w:rPr>
        <w:t>.</w:t>
      </w: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4919A080" w14:textId="77777777" w:rsidR="00C10792" w:rsidRPr="00C10792" w:rsidRDefault="0089756B" w:rsidP="00C10792">
      <w:pPr>
        <w:spacing w:line="248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>
        <w:rPr>
          <w:rFonts w:ascii="Arial" w:eastAsia="Times New Roman" w:hAnsi="Arial" w:cs="Arial"/>
          <w:color w:val="000000"/>
          <w:lang w:eastAsia="bg-BG"/>
        </w:rPr>
        <w:t xml:space="preserve">   </w:t>
      </w:r>
      <w:r w:rsidR="00C10792" w:rsidRPr="00C10792">
        <w:rPr>
          <w:rFonts w:ascii="Arial" w:eastAsia="Times New Roman" w:hAnsi="Arial" w:cs="Arial"/>
          <w:color w:val="000000"/>
          <w:lang w:eastAsia="bg-BG"/>
        </w:rPr>
        <w:t>3. Придобиване на знания при изучаване на информационните технологии и тяхното практическо приложение в целия образователен процес.</w:t>
      </w:r>
    </w:p>
    <w:p w14:paraId="772F2065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 xml:space="preserve">            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 </w:t>
      </w:r>
      <w:r w:rsidRPr="00C10792">
        <w:rPr>
          <w:rFonts w:ascii="Arial" w:eastAsia="Times New Roman" w:hAnsi="Arial" w:cs="Arial"/>
          <w:color w:val="000000"/>
          <w:lang w:eastAsia="bg-BG"/>
        </w:rPr>
        <w:t>4. Спечелване и успешна реализация на различни проекти.</w:t>
      </w:r>
    </w:p>
    <w:p w14:paraId="65FAB0FC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</w:t>
      </w:r>
      <w:r w:rsidRPr="00C10792">
        <w:rPr>
          <w:rFonts w:ascii="Arial" w:eastAsia="Times New Roman" w:hAnsi="Arial" w:cs="Arial"/>
          <w:color w:val="000000"/>
          <w:lang w:eastAsia="bg-BG"/>
        </w:rPr>
        <w:t>5. Изграждане на стабилни партньорства и на взаимоотношения на толерантност и разбирателство.</w:t>
      </w:r>
    </w:p>
    <w:p w14:paraId="5D649BC5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6. Възпитаване и изграждане на необходимите социални умения на младите хора за общуване и правилно поведение в обществото.</w:t>
      </w:r>
    </w:p>
    <w:p w14:paraId="77B8C7CE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7. Да изградим личности, възпитани в дух на родолюбие и патриотизъм, с модерно виждане за света и с висока степен на конкурентоспособност, така че да превърнем България в просперираща европейска държава.</w:t>
      </w:r>
    </w:p>
    <w:p w14:paraId="06D6119E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8. Развиване и поддържане на физическата дееспособност и подготовка за активен и здравословен начин на живот.</w:t>
      </w:r>
    </w:p>
    <w:p w14:paraId="5D6E7D8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72D2F83D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ВИЗИЯ</w:t>
      </w:r>
    </w:p>
    <w:p w14:paraId="228A2596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28D0B4D9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     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Преди да формулираме   пътища за реализиране на стратегията за развитие на училището, в училищна програма и годишния училищен план е необходимо да имаме изграден ясен образ за бъдещото на училището (визия). Визията на училището е представена посредством:  позицията на училището в условията на пазарна среда (маркетингова политика); приоритетните образователни и управленски дейности; организационната структура; образователните и управленски технологии; </w:t>
      </w: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доминиращите организационни култури (стил на управление); професионалните и индивидуални характеристики на членовете на училищната общност.</w:t>
      </w:r>
    </w:p>
    <w:p w14:paraId="69B6BC00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22573DAB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07E591A8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1. 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 xml:space="preserve"> ОУ</w:t>
      </w:r>
      <w:r w:rsidR="0089756B">
        <w:rPr>
          <w:rFonts w:ascii="Arial" w:eastAsia="Times New Roman" w:hAnsi="Arial" w:cs="Arial"/>
          <w:b/>
          <w:bCs/>
          <w:color w:val="000000"/>
          <w:lang w:eastAsia="bg-BG"/>
        </w:rPr>
        <w:t xml:space="preserve"> „Христо Ботев“ 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 xml:space="preserve"> </w:t>
      </w:r>
      <w:r w:rsidRPr="00C10792">
        <w:rPr>
          <w:rFonts w:ascii="Arial" w:eastAsia="Times New Roman" w:hAnsi="Arial" w:cs="Arial"/>
          <w:color w:val="000000"/>
          <w:lang w:eastAsia="bg-BG"/>
        </w:rPr>
        <w:t>ще запази своя облик и традиции. То ще се развива като училище с два етапа на основна образователна степен:</w:t>
      </w:r>
    </w:p>
    <w:p w14:paraId="0D1186EB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          </w:t>
      </w:r>
      <w:r w:rsidR="0089756B">
        <w:rPr>
          <w:rFonts w:ascii="Arial" w:eastAsia="Times New Roman" w:hAnsi="Arial" w:cs="Arial"/>
          <w:color w:val="000000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   </w:t>
      </w:r>
    </w:p>
    <w:p w14:paraId="74719147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- начален етап: 1. – 4. клас;</w:t>
      </w:r>
    </w:p>
    <w:p w14:paraId="43DF3B91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- прогимназиален етап: 5. – 7. клас, съгласно новата образователна структура.</w:t>
      </w:r>
    </w:p>
    <w:p w14:paraId="65FCFD5E" w14:textId="77777777" w:rsidR="00C10792" w:rsidRPr="00C10792" w:rsidRDefault="00C10792" w:rsidP="00C10792">
      <w:pPr>
        <w:spacing w:line="248" w:lineRule="atLeast"/>
        <w:ind w:firstLine="72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2. Постигането на качествен образователен процес ще бъде реализирано с помощта на висококвалифицирани педагози, които имат съвременно мислене и могат успешно да приложат стандартите на ЗАКОНА ЗА ПРЕДУЧИЛИЩНОТО И УЧИЛИЩНОТО ОБРАЗОВАНИЕ.</w:t>
      </w:r>
    </w:p>
    <w:p w14:paraId="3590FB3B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3. С автономията, която ни позволява  ЗАКОНА ЗА ПРЕДУЧИЛИЩНОТО И УЧИЛИЩНОТО ОБРАЗОВАНИЕ, ние ще разработим съвременни програми за факултативни и избираеми форми за придобиване на компетентности в съответствие с потребностите и интересите на учениците.</w:t>
      </w:r>
    </w:p>
    <w:p w14:paraId="1602D87C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4. Ще приложим различните форми на обучение, заложени в  ЗАКОНА ЗА ПРЕДУЧИЛИЩНОТО И УЧИЛИЩНОТО ОБРАЗОВАНИЕ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– самостоятелна и индивидуална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с цел да отговорим на потребностите и да дадем достъп до образование, както и за да предотвратим преждевременно отпадане и ранно напускане на училище.</w:t>
      </w:r>
    </w:p>
    <w:p w14:paraId="0637BC8E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5. Ще продължим да изграждаме и модернизираме учебната и спортната база за постигане на заложените в нашата мисия приоритети.</w:t>
      </w:r>
    </w:p>
    <w:p w14:paraId="23494D35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6. С цел да отговорим на изискванията за създаване на приобщаващо и подкрепящо образование, ще осигурим екип от в</w:t>
      </w:r>
      <w:r w:rsidR="0089756B">
        <w:rPr>
          <w:rFonts w:ascii="Arial" w:eastAsia="Times New Roman" w:hAnsi="Arial" w:cs="Arial"/>
          <w:color w:val="000000"/>
          <w:lang w:eastAsia="bg-BG"/>
        </w:rPr>
        <w:t>исококвалифицирани специалисти.</w:t>
      </w:r>
    </w:p>
    <w:p w14:paraId="4E23B7E1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7. Ще изработим и ще се ръководим от Етичен кодекс на училищната общност, в създаването на който участват ПС, Общественият съвет и ученическото самоуправление.</w:t>
      </w:r>
    </w:p>
    <w:p w14:paraId="4B521378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8. Ще продължим да осъществяваме целодневна организация на учебния процес като инструмент за превенция на отпадане от училище, за осигуряване на специализирана помощ при подготовката, за развиване на таланти и удовлетворяване на потребности и интереси.</w:t>
      </w:r>
    </w:p>
    <w:p w14:paraId="26C1CF8B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9. Ще продължим да работим активно по програми на Европейския съюз, като създадем цялостна организация, в която ще бъдат включени ученици и техните семейства, педагози, представители на Обществения съвет и на местните общности.</w:t>
      </w:r>
    </w:p>
    <w:p w14:paraId="7443BF04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10. В следващия 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4-годишен </w:t>
      </w:r>
      <w:r w:rsidRPr="00C10792">
        <w:rPr>
          <w:rFonts w:ascii="Arial" w:eastAsia="Times New Roman" w:hAnsi="Arial" w:cs="Arial"/>
          <w:color w:val="000000"/>
          <w:lang w:eastAsia="bg-BG"/>
        </w:rPr>
        <w:t>период ще продължим да изграждаме навици за здравословен начин на живот.</w:t>
      </w:r>
    </w:p>
    <w:p w14:paraId="6603ED25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11. Ще въведем сутрешна спортна гимнастика в рамките на 15 минути за успешен старт на предстоящия учебен ден..</w:t>
      </w:r>
    </w:p>
    <w:p w14:paraId="3FAD8579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 12. За да възпитаваме и изграждаме дух на родолюбие, ще задълбочим и разширим инициативите, свързани с патронния празник на училището.</w:t>
      </w:r>
    </w:p>
    <w:p w14:paraId="7EE65569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656790E8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512F068C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141B02C7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ЦЕННОСТИ И ПРИОРИТЕТИ В РАЗВИТИЕТО</w:t>
      </w:r>
    </w:p>
    <w:p w14:paraId="6B463E9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Високо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развитие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: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родноезиковата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подготовка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чуждоезиковата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подготовка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подготовка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та</w:t>
      </w:r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 в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областта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информационните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технологи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и</w:t>
      </w:r>
      <w:r w:rsidRPr="00C10792">
        <w:rPr>
          <w:rFonts w:ascii="Arial" w:eastAsia="Times New Roman" w:hAnsi="Arial" w:cs="Arial"/>
          <w:color w:val="000000"/>
          <w:lang w:val="en-US" w:eastAsia="bg-BG"/>
        </w:rPr>
        <w:t> и</w:t>
      </w: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подготовка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та</w:t>
      </w: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всички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други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предмети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00DB3C50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Формиращо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оценяване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самооценяване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75A57172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lastRenderedPageBreak/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Обучение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сътрудничество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между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основните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партньори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училищната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общност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–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ученици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учители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родители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66FE1EF2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Висок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професионализъм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педагогическия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екип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3DF60AF2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Ефективна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управленска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дейност</w:t>
      </w:r>
      <w:proofErr w:type="spellEnd"/>
    </w:p>
    <w:p w14:paraId="230EC85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Добро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взаимодействие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със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социалната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среда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държавните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обществени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те</w:t>
      </w: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организации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свързани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с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проблемите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образованието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възпитанието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младите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хора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0929B1EB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Продължаване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обогатяване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утвърждаване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традиции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ритуали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училищния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живот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1F9B29D6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1EA0C9B1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196641B4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02F344ED" w14:textId="77777777" w:rsidR="00C10792" w:rsidRPr="00C10792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ГЛАВНА ЦЕЛ И СИСТЕМА ОТ ПОДЦЕЛИ НА СТРАТЕГИЯТА</w:t>
      </w:r>
    </w:p>
    <w:p w14:paraId="49A7E3DB" w14:textId="77777777" w:rsidR="00C10792" w:rsidRPr="00C10792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48DD2566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Основна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цел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стратегията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за развитие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училището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е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идентифициране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определяне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приоритетите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факторите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механизмите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методите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формите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способстващи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или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възпрепятстващи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трансформацията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gramStart"/>
      <w:r w:rsidRPr="00C10792">
        <w:rPr>
          <w:rFonts w:ascii="Arial" w:eastAsia="Times New Roman" w:hAnsi="Arial" w:cs="Arial"/>
          <w:color w:val="000000"/>
          <w:lang w:val="ru-RU" w:eastAsia="bg-BG"/>
        </w:rPr>
        <w:t>на 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ОУ</w:t>
      </w:r>
      <w:proofErr w:type="gramEnd"/>
      <w:r w:rsidR="0089756B">
        <w:rPr>
          <w:rFonts w:ascii="Arial" w:eastAsia="Times New Roman" w:hAnsi="Arial" w:cs="Arial"/>
          <w:color w:val="000000"/>
          <w:lang w:eastAsia="bg-BG"/>
        </w:rPr>
        <w:t xml:space="preserve"> “Христо Ботев</w:t>
      </w:r>
      <w:r w:rsidRPr="00C10792">
        <w:rPr>
          <w:rFonts w:ascii="Arial" w:eastAsia="Times New Roman" w:hAnsi="Arial" w:cs="Arial"/>
          <w:color w:val="000000"/>
          <w:lang w:eastAsia="bg-BG"/>
        </w:rPr>
        <w:t>”</w:t>
      </w:r>
    </w:p>
    <w:p w14:paraId="66F0868E" w14:textId="77777777" w:rsid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от традиционен тип училища в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самообучаваща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се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училищна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общност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>. 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запазва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развива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детския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творчески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порив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така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че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всяко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дете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живее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пълноценно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придобива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с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радост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допълнителни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знания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умения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, 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както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спомага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за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израстването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детето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като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самостоятелно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мислеща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социално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отговорна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личност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която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се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отнася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към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живота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с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ведрина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ентусиазъм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значителен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обществен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GB" w:eastAsia="bg-BG"/>
        </w:rPr>
        <w:t>ангажимент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 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Осигуряване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високо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качество при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постигането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Държавните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образователни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изисквания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предсказуемост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поведението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на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училищната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общност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обособилата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се </w:t>
      </w:r>
      <w:proofErr w:type="spellStart"/>
      <w:r w:rsidRPr="00C10792">
        <w:rPr>
          <w:rFonts w:ascii="Arial" w:eastAsia="Times New Roman" w:hAnsi="Arial" w:cs="Arial"/>
          <w:color w:val="000000"/>
          <w:lang w:val="ru-RU" w:eastAsia="bg-BG"/>
        </w:rPr>
        <w:t>междукултурна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 xml:space="preserve"> </w:t>
      </w:r>
      <w:proofErr w:type="spellStart"/>
      <w:proofErr w:type="gramStart"/>
      <w:r w:rsidRPr="00C10792">
        <w:rPr>
          <w:rFonts w:ascii="Arial" w:eastAsia="Times New Roman" w:hAnsi="Arial" w:cs="Arial"/>
          <w:color w:val="000000"/>
          <w:lang w:val="ru-RU" w:eastAsia="bg-BG"/>
        </w:rPr>
        <w:t>училищна</w:t>
      </w:r>
      <w:proofErr w:type="spellEnd"/>
      <w:r w:rsidRPr="00C10792">
        <w:rPr>
          <w:rFonts w:ascii="Arial" w:eastAsia="Times New Roman" w:hAnsi="Arial" w:cs="Arial"/>
          <w:color w:val="000000"/>
          <w:lang w:val="ru-RU" w:eastAsia="bg-BG"/>
        </w:rPr>
        <w:t>  среда</w:t>
      </w:r>
      <w:proofErr w:type="gramEnd"/>
      <w:r w:rsidRPr="00C10792">
        <w:rPr>
          <w:rFonts w:ascii="Arial" w:eastAsia="Times New Roman" w:hAnsi="Arial" w:cs="Arial"/>
          <w:color w:val="000000"/>
          <w:lang w:val="ru-RU" w:eastAsia="bg-BG"/>
        </w:rPr>
        <w:t>. </w:t>
      </w:r>
      <w:r w:rsidRPr="00C10792">
        <w:rPr>
          <w:rFonts w:ascii="Arial" w:eastAsia="Times New Roman" w:hAnsi="Arial" w:cs="Arial"/>
          <w:color w:val="000000"/>
          <w:lang w:eastAsia="bg-BG"/>
        </w:rPr>
        <w:t>Целта е не да се въздейства   върху педагогическата общност въобще, а върху отделния индивид, върху специфичната природа и интереси на личността, като носител и изразител на човешката  уникалност. За педагога всеки един колектив,  група, индивид има уникални желания и интереси, които ние трябва да пренесем при създаването на матрицата на училищната стратегия.  По този начин тя може да се превърне в значеща социална единица при условие, че се възприеме като личностно преживяване и от тази гледна точка дава възможност за интерпретация на ритуалния й  език.  </w:t>
      </w:r>
    </w:p>
    <w:p w14:paraId="3466E0E2" w14:textId="77777777" w:rsidR="0089756B" w:rsidRPr="00C10792" w:rsidRDefault="0089756B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</w:p>
    <w:p w14:paraId="69CE1C22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Стратегическа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цел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1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- учене през целия живот:</w:t>
      </w:r>
    </w:p>
    <w:p w14:paraId="231A42FC" w14:textId="77777777" w:rsidR="00C10792" w:rsidRPr="00C10792" w:rsidRDefault="00C10792" w:rsidP="00C10792">
      <w:pPr>
        <w:spacing w:line="248" w:lineRule="atLeast"/>
        <w:ind w:left="72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Валидирането на неформалното и самостоятелното учене.</w:t>
      </w:r>
    </w:p>
    <w:p w14:paraId="41886FF9" w14:textId="77777777" w:rsidR="00C10792" w:rsidRPr="00C10792" w:rsidRDefault="00C10792" w:rsidP="0089756B">
      <w:pPr>
        <w:spacing w:line="248" w:lineRule="atLeast"/>
        <w:ind w:left="72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Превръщане на ученето през целия живот и на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 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</w:t>
      </w:r>
      <w:r w:rsidRPr="00C10792">
        <w:rPr>
          <w:rFonts w:ascii="Arial" w:eastAsia="Times New Roman" w:hAnsi="Arial" w:cs="Arial"/>
          <w:color w:val="000000"/>
          <w:lang w:eastAsia="bg-BG"/>
        </w:rPr>
        <w:t>мобилността в реалност</w:t>
      </w:r>
    </w:p>
    <w:p w14:paraId="2A3C86AA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Стратегическа цел 2 - п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одобряване на качеството и ефективността на образованието и обучението</w:t>
      </w:r>
    </w:p>
    <w:p w14:paraId="6F06EE1D" w14:textId="77777777" w:rsidR="00C10792" w:rsidRPr="00C10792" w:rsidRDefault="00C10792" w:rsidP="00C10792">
      <w:pPr>
        <w:spacing w:line="248" w:lineRule="atLeast"/>
        <w:ind w:left="72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Прилагане на новите учебни програми въз основа на ключовите компетенции.</w:t>
      </w:r>
    </w:p>
    <w:p w14:paraId="77E9BDE0" w14:textId="77777777" w:rsidR="00C10792" w:rsidRPr="00C10792" w:rsidRDefault="00C10792" w:rsidP="00C10792">
      <w:pPr>
        <w:spacing w:line="248" w:lineRule="atLeast"/>
        <w:ind w:left="72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Интегриране в учебните програми на универсалните компетенции  информационни и комуникационни технологии, предприемачество и гражданско образование компютърните умения в преподаването на математика, естествени науки и чужди езици. осигуряването на качеството.</w:t>
      </w:r>
    </w:p>
    <w:p w14:paraId="5D263794" w14:textId="77777777" w:rsidR="00C10792" w:rsidRPr="00C10792" w:rsidRDefault="00C10792" w:rsidP="00C10792">
      <w:pPr>
        <w:spacing w:line="248" w:lineRule="atLeast"/>
        <w:ind w:left="72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Wingdings" w:eastAsia="Times New Roman" w:hAnsi="Wingdings" w:cs="Arial"/>
          <w:color w:val="000000"/>
          <w:lang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Мотивацията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за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изучаване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математика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естествени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 </w:t>
      </w:r>
      <w:proofErr w:type="spellStart"/>
      <w:r w:rsidR="0089756B">
        <w:rPr>
          <w:rFonts w:ascii="Arial" w:eastAsia="Times New Roman" w:hAnsi="Arial" w:cs="Arial"/>
          <w:color w:val="000000"/>
          <w:lang w:val="de-DE" w:eastAsia="bg-BG"/>
        </w:rPr>
        <w:t>науки</w:t>
      </w:r>
      <w:proofErr w:type="spellEnd"/>
      <w:r w:rsidR="0089756B">
        <w:rPr>
          <w:rFonts w:ascii="Arial" w:eastAsia="Times New Roman" w:hAnsi="Arial" w:cs="Arial"/>
          <w:color w:val="000000"/>
          <w:lang w:val="de-DE" w:eastAsia="bg-BG"/>
        </w:rPr>
        <w:t xml:space="preserve">  е </w:t>
      </w:r>
      <w:proofErr w:type="spellStart"/>
      <w:r w:rsidR="0089756B">
        <w:rPr>
          <w:rFonts w:ascii="Arial" w:eastAsia="Times New Roman" w:hAnsi="Arial" w:cs="Arial"/>
          <w:color w:val="000000"/>
          <w:lang w:val="de-DE" w:eastAsia="bg-BG"/>
        </w:rPr>
        <w:t>ключова</w:t>
      </w:r>
      <w:proofErr w:type="spellEnd"/>
      <w:r w:rsidR="0089756B">
        <w:rPr>
          <w:rFonts w:ascii="Arial" w:eastAsia="Times New Roman" w:hAnsi="Arial" w:cs="Arial"/>
          <w:color w:val="000000"/>
          <w:lang w:val="de-DE" w:eastAsia="bg-BG"/>
        </w:rPr>
        <w:t>   </w:t>
      </w:r>
      <w:proofErr w:type="spellStart"/>
      <w:r w:rsidR="0089756B">
        <w:rPr>
          <w:rFonts w:ascii="Arial" w:eastAsia="Times New Roman" w:hAnsi="Arial" w:cs="Arial"/>
          <w:color w:val="000000"/>
          <w:lang w:val="de-DE" w:eastAsia="bg-BG"/>
        </w:rPr>
        <w:t>за</w:t>
      </w:r>
      <w:proofErr w:type="spellEnd"/>
      <w:r w:rsidR="0089756B">
        <w:rPr>
          <w:rFonts w:ascii="Arial" w:eastAsia="Times New Roman" w:hAnsi="Arial" w:cs="Arial"/>
          <w:color w:val="000000"/>
          <w:lang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постигане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добри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резултати</w:t>
      </w:r>
      <w:proofErr w:type="spellEnd"/>
      <w:r w:rsidRPr="00C10792">
        <w:rPr>
          <w:rFonts w:ascii="Arial" w:eastAsia="Times New Roman" w:hAnsi="Arial" w:cs="Arial"/>
          <w:color w:val="000000"/>
          <w:lang w:val="de-DE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de-DE" w:eastAsia="bg-BG"/>
        </w:rPr>
        <w:t>училище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1E2F16B0" w14:textId="77777777" w:rsidR="00C10792" w:rsidRPr="00C10792" w:rsidRDefault="00C10792" w:rsidP="00C10792">
      <w:pPr>
        <w:spacing w:line="248" w:lineRule="atLeast"/>
        <w:ind w:left="72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0F862353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Стратегическа цел 3 - у</w:t>
      </w: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твърждаване на равнопоставеността, социалното сближаване и активното гражданско участие </w:t>
      </w:r>
    </w:p>
    <w:p w14:paraId="2805E246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proofErr w:type="spellStart"/>
      <w:r w:rsidRPr="0089756B">
        <w:rPr>
          <w:rFonts w:ascii="Arial" w:eastAsia="Times New Roman" w:hAnsi="Arial" w:cs="Arial"/>
          <w:bCs/>
          <w:color w:val="000000"/>
          <w:lang w:val="de-DE" w:eastAsia="bg-BG"/>
        </w:rPr>
        <w:t>Стратегическа</w:t>
      </w:r>
      <w:proofErr w:type="spellEnd"/>
      <w:r w:rsidRPr="0089756B">
        <w:rPr>
          <w:rFonts w:ascii="Arial" w:eastAsia="Times New Roman" w:hAnsi="Arial" w:cs="Arial"/>
          <w:bCs/>
          <w:color w:val="000000"/>
          <w:lang w:val="de-DE" w:eastAsia="bg-BG"/>
        </w:rPr>
        <w:t xml:space="preserve"> </w:t>
      </w:r>
      <w:proofErr w:type="spellStart"/>
      <w:r w:rsidRPr="0089756B">
        <w:rPr>
          <w:rFonts w:ascii="Arial" w:eastAsia="Times New Roman" w:hAnsi="Arial" w:cs="Arial"/>
          <w:bCs/>
          <w:color w:val="000000"/>
          <w:lang w:val="de-DE" w:eastAsia="bg-BG"/>
        </w:rPr>
        <w:t>цел</w:t>
      </w:r>
      <w:proofErr w:type="spellEnd"/>
      <w:r w:rsidRPr="0089756B">
        <w:rPr>
          <w:rFonts w:ascii="Arial" w:eastAsia="Times New Roman" w:hAnsi="Arial" w:cs="Arial"/>
          <w:bCs/>
          <w:color w:val="000000"/>
          <w:lang w:val="de-DE" w:eastAsia="bg-BG"/>
        </w:rPr>
        <w:t xml:space="preserve"> 4</w:t>
      </w:r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Разгръщане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на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творчеството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иновациите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,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включително</w:t>
      </w:r>
      <w:proofErr w:type="spellEnd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b/>
          <w:bCs/>
          <w:color w:val="000000"/>
          <w:lang w:val="de-DE" w:eastAsia="bg-BG"/>
        </w:rPr>
        <w:t>предприемчивостта</w:t>
      </w:r>
      <w:proofErr w:type="spellEnd"/>
    </w:p>
    <w:p w14:paraId="04C656F9" w14:textId="77777777" w:rsidR="00C10792" w:rsidRPr="00C10792" w:rsidRDefault="00C10792" w:rsidP="0089756B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48034322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За разработване и реализация  на стратегията създадохме  програма, обединяваща отделни проекти, с които да се постигат задачите, водещи към общата цел. На основата на изградената през по</w:t>
      </w:r>
      <w:r w:rsidR="0089756B">
        <w:rPr>
          <w:rFonts w:ascii="Arial" w:eastAsia="Times New Roman" w:hAnsi="Arial" w:cs="Arial"/>
          <w:color w:val="000000"/>
          <w:lang w:eastAsia="bg-BG"/>
        </w:rPr>
        <w:t>следните пет години визия на  ОУ. “Христо Ботев</w:t>
      </w:r>
      <w:r w:rsidRPr="00C10792">
        <w:rPr>
          <w:rFonts w:ascii="Arial" w:eastAsia="Times New Roman" w:hAnsi="Arial" w:cs="Arial"/>
          <w:color w:val="000000"/>
          <w:lang w:eastAsia="bg-BG"/>
        </w:rPr>
        <w:t>” като самообучаваща се организация в условията на обществото на знания, определихме  като изходни позиции при формирането на училищната  стратегия:</w:t>
      </w:r>
    </w:p>
    <w:p w14:paraId="40333D6D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Осъзнаване от педагогическата общност, че училището е част от обществото, а отношенията учител – ученик – родител – ръководител са израз на както на индивидуални, така и на обществени  потребности и интереси.</w:t>
      </w:r>
    </w:p>
    <w:p w14:paraId="08C862C8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Допускаме, че съществуват различия между учител – ученик – родител – ръководител в процеса на осъществяване на образователните дейности. Като основен път за преодоляване на тези различия приемаме прехода от  “субект – обектната” към “субект – субектната” парадиг</w:t>
      </w:r>
      <w:r w:rsidR="0089756B">
        <w:rPr>
          <w:rFonts w:ascii="Arial" w:eastAsia="Times New Roman" w:hAnsi="Arial" w:cs="Arial"/>
          <w:color w:val="000000"/>
          <w:lang w:eastAsia="bg-BG"/>
        </w:rPr>
        <w:t>ма</w:t>
      </w:r>
      <w:r w:rsidRPr="00C10792">
        <w:rPr>
          <w:rFonts w:ascii="Arial" w:eastAsia="Times New Roman" w:hAnsi="Arial" w:cs="Arial"/>
          <w:color w:val="000000"/>
          <w:lang w:eastAsia="bg-BG"/>
        </w:rPr>
        <w:t>. Конкр</w:t>
      </w:r>
      <w:r w:rsidR="0089756B">
        <w:rPr>
          <w:rFonts w:ascii="Arial" w:eastAsia="Times New Roman" w:hAnsi="Arial" w:cs="Arial"/>
          <w:color w:val="000000"/>
          <w:lang w:eastAsia="bg-BG"/>
        </w:rPr>
        <w:t>етният резултат от този преход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е увеличаване на актив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а на информираността 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на ученика за сметка, намаляване на дейността на учителя, като източник.  </w:t>
      </w:r>
    </w:p>
    <w:p w14:paraId="0A824084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3)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Приемане  да  бъдем щедри на похвали даже при незначителни  успехи на учениците. Да отлагаме оценката, интерпретацията на съобщението. Похвалата да е в присъствието на другите ученици, а порицанието най-добре да бъде насаме. </w:t>
      </w:r>
    </w:p>
    <w:p w14:paraId="41F1C1B9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4)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Изграждане  на педагогически целесъобразни  отношения     на  основа на самоуважението и </w:t>
      </w:r>
      <w:proofErr w:type="spellStart"/>
      <w:r w:rsidRPr="00C10792">
        <w:rPr>
          <w:rFonts w:ascii="Arial" w:eastAsia="Times New Roman" w:hAnsi="Arial" w:cs="Arial"/>
          <w:color w:val="000000"/>
          <w:lang w:eastAsia="bg-BG"/>
        </w:rPr>
        <w:t>взаимоуважението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 xml:space="preserve"> ученик  и учител. Към  всеки ученик   да се подхожда като към  индивидуалност, да се създават условия за неговото самоутвърждаване пред класния колектив и в “очите” на неговите съученици,  да се мотивира и подкрепя развитието на    положителните черти на  личността.</w:t>
      </w:r>
    </w:p>
    <w:p w14:paraId="72A1B1C4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5)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Учителите    открито да демонстрират своята  педагогическа позиция, но да третират своите интерпретации на информацията и знанията   като работни хипотези, проявявайки готовност да приемат новото, рационалното, творческото.</w:t>
      </w:r>
    </w:p>
    <w:p w14:paraId="402DAB0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6)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Единството между “думи и поведение” на учителя   да се възприема  като негово вътрешно убеждение, а не като служебно задължение. Искреността в поведението на учителя да се превърне в гаранция за истински човешки отношения.</w:t>
      </w:r>
    </w:p>
    <w:p w14:paraId="330825DB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7)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Учебното съдържание, формите и методите на неговото представяне  да се избират така, че да бъдат интересни и за ученици и за учители. </w:t>
      </w:r>
    </w:p>
    <w:p w14:paraId="5AA1205E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8)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Да се постигне адекватна  оценка на собствената  личност и практик</w:t>
      </w:r>
      <w:r w:rsidR="0089756B">
        <w:rPr>
          <w:rFonts w:ascii="Arial" w:eastAsia="Times New Roman" w:hAnsi="Arial" w:cs="Arial"/>
          <w:color w:val="000000"/>
          <w:lang w:eastAsia="bg-BG"/>
        </w:rPr>
        <w:t xml:space="preserve">увано поведение. Самопознанието, </w:t>
      </w:r>
      <w:proofErr w:type="spellStart"/>
      <w:r w:rsidR="0089756B">
        <w:rPr>
          <w:rFonts w:ascii="Arial" w:eastAsia="Times New Roman" w:hAnsi="Arial" w:cs="Arial"/>
          <w:color w:val="000000"/>
          <w:lang w:eastAsia="bg-BG"/>
        </w:rPr>
        <w:t>самоорганизацията</w:t>
      </w:r>
      <w:proofErr w:type="spellEnd"/>
      <w:r w:rsidR="0089756B">
        <w:rPr>
          <w:rFonts w:ascii="Arial" w:eastAsia="Times New Roman" w:hAnsi="Arial" w:cs="Arial"/>
          <w:color w:val="000000"/>
          <w:lang w:eastAsia="bg-BG"/>
        </w:rPr>
        <w:t xml:space="preserve"> и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 самоконтрола   да се превърнат в дейност от професионалното и личностно израстване на всеки учител и ученик. </w:t>
      </w:r>
    </w:p>
    <w:p w14:paraId="72639FD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9)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Особено  внимание да обърнем  на    умението учителя да  управлява своето емоционално състояние, да преодолява    отрицателните емоции, ироничния и раздразнителен тон , виковете и т.н.. </w:t>
      </w:r>
    </w:p>
    <w:p w14:paraId="72F9132A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10)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Учителят да изгра</w:t>
      </w:r>
      <w:r w:rsidR="00DE79F2">
        <w:rPr>
          <w:rFonts w:ascii="Arial" w:eastAsia="Times New Roman" w:hAnsi="Arial" w:cs="Arial"/>
          <w:color w:val="000000"/>
          <w:lang w:eastAsia="bg-BG"/>
        </w:rPr>
        <w:t xml:space="preserve">жда благоприятно </w:t>
      </w:r>
      <w:proofErr w:type="spellStart"/>
      <w:r w:rsidR="00DE79F2">
        <w:rPr>
          <w:rFonts w:ascii="Arial" w:eastAsia="Times New Roman" w:hAnsi="Arial" w:cs="Arial"/>
          <w:color w:val="000000"/>
          <w:lang w:eastAsia="bg-BG"/>
        </w:rPr>
        <w:t>самопредставяне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 xml:space="preserve">, да показва на децата силата на  своята  личност ,знания, хоби, увлечения,      ерудиция и т.н. , но ненатрапчиво за </w:t>
      </w: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учениците. Да изгражда своя  имидж,   в ежедневните дейности , ежечасно, ежеминутно   по естествен път.</w:t>
      </w:r>
    </w:p>
    <w:p w14:paraId="5861147D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11)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Да наблягаме върху описанието и да слушаме какво описание /съобщение/ ни се предлага, при това учителят да развива наблюдателнос</w:t>
      </w:r>
      <w:r w:rsidR="00DE79F2">
        <w:rPr>
          <w:rFonts w:ascii="Arial" w:eastAsia="Times New Roman" w:hAnsi="Arial" w:cs="Arial"/>
          <w:color w:val="000000"/>
          <w:lang w:eastAsia="bg-BG"/>
        </w:rPr>
        <w:t>т</w:t>
      </w:r>
      <w:r w:rsidRPr="00C10792">
        <w:rPr>
          <w:rFonts w:ascii="Arial" w:eastAsia="Times New Roman" w:hAnsi="Arial" w:cs="Arial"/>
          <w:color w:val="000000"/>
          <w:lang w:eastAsia="bg-BG"/>
        </w:rPr>
        <w:t>,   педагогическо  в</w:t>
      </w:r>
      <w:r w:rsidR="00DE79F2">
        <w:rPr>
          <w:rFonts w:ascii="Arial" w:eastAsia="Times New Roman" w:hAnsi="Arial" w:cs="Arial"/>
          <w:color w:val="000000"/>
          <w:lang w:eastAsia="bg-BG"/>
        </w:rPr>
        <w:t xml:space="preserve">ъображение, умения да разбира и </w:t>
      </w:r>
      <w:r w:rsidRPr="00C10792">
        <w:rPr>
          <w:rFonts w:ascii="Arial" w:eastAsia="Times New Roman" w:hAnsi="Arial" w:cs="Arial"/>
          <w:color w:val="000000"/>
          <w:lang w:eastAsia="bg-BG"/>
        </w:rPr>
        <w:t>възприема емоционалното състояние, вярно да тълкува поведението.</w:t>
      </w:r>
    </w:p>
    <w:p w14:paraId="1F5BDE59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12)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Учителят да приема ролята на   ученик , родител , колега да осмисля тяхната гледна точка. При  анализа на  ситуации и приемане на  решения водещ да е творческия подход.     </w:t>
      </w:r>
    </w:p>
    <w:p w14:paraId="226DB52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13)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Да превърнем родителите на нашите ученици в съюзници, а не   във врагове.</w:t>
      </w:r>
    </w:p>
    <w:p w14:paraId="65CA80B0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14)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Електронната комуникация да се  налага   в управлението на училището и образователните дейности, но  да не се допуска  дефицит в общуването, поради отсъствието на комуникацията “лице в лице”. Да се избегне синдрома на “компютърния магнетизъм”.</w:t>
      </w:r>
    </w:p>
    <w:p w14:paraId="24B7C7A4" w14:textId="77777777" w:rsidR="00C10792" w:rsidRPr="00C10792" w:rsidRDefault="00C10792" w:rsidP="00C10792">
      <w:pPr>
        <w:spacing w:after="0" w:line="346" w:lineRule="atLeast"/>
        <w:ind w:firstLine="708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3972A10A" w14:textId="77777777" w:rsidR="00C10792" w:rsidRPr="00C10792" w:rsidRDefault="00C10792" w:rsidP="00C10792">
      <w:pPr>
        <w:spacing w:after="0" w:line="346" w:lineRule="atLeast"/>
        <w:ind w:firstLine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Стратегията ще се реализира в следните основни направления:</w:t>
      </w:r>
    </w:p>
    <w:p w14:paraId="7D98DAE4" w14:textId="77777777" w:rsidR="00C10792" w:rsidRPr="00C10792" w:rsidRDefault="00C10792" w:rsidP="00C10792">
      <w:pPr>
        <w:spacing w:after="0" w:line="346" w:lineRule="atLeast"/>
        <w:ind w:firstLine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6C1249FF" w14:textId="77777777" w:rsidR="00C10792" w:rsidRPr="00C10792" w:rsidRDefault="00C10792" w:rsidP="00C10792">
      <w:pPr>
        <w:spacing w:after="0" w:line="346" w:lineRule="atLeast"/>
        <w:ind w:firstLine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Разработването и  реализирането на стратегията конструирахме като процес, определящ последователност  от  дейности. Най-общо той  включва: </w:t>
      </w:r>
    </w:p>
    <w:p w14:paraId="14ADAE8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Осъществяване на  предварителен  анализ на дейността на  училището  и формиране на  модел-прототип (“как трябва да бъде”) в това число, на основата на  корелационен SWOT-анализ  на възможните  направления на  развитие.</w:t>
      </w:r>
    </w:p>
    <w:p w14:paraId="660C4FD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 на  стратегическите  характеристики на училището.     Формулиране на  стратегически модел за педагогическо общуване като  система от  цели  и показатели.</w:t>
      </w:r>
    </w:p>
    <w:p w14:paraId="01610305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3.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 на  стратегическите приоритети, конструиране на  система от       качества и система от  знания за ефективно комуникиране.</w:t>
      </w:r>
    </w:p>
    <w:p w14:paraId="01BD849A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4.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 на  принципите на  организация на взаимодействия на училището с външните съпричастни в тази дейност     институции и личности.</w:t>
      </w:r>
    </w:p>
    <w:p w14:paraId="5E94BAB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5.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Привеждане на   приоритетните задачи и перспективи за развитие на  училището  в съответствие с интересите на потребителите на образователни  услуги осъществявани от училището.</w:t>
      </w:r>
    </w:p>
    <w:p w14:paraId="0ACD1C93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6.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  на   визията на училището - осъществяване на  идентификация на училището във взаимодействието му  външната среда    (видове дейност   , определяне на потребността  от образователни услуги осъществявани от училището, възможности за развитие на училището).  </w:t>
      </w:r>
    </w:p>
    <w:p w14:paraId="79CDDCD6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7.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 на  направленията  на концентрация на стратегическите усилия и приоритети в развитието  на училището – потенциално възможни видове дейност    (включително съвместна дейност  с партньори),  на основа  на разширеното разбиране на  потребностите от образователни услуги осъществявани от училището, своите възможности и иновационна насоченост  на училището.</w:t>
      </w:r>
    </w:p>
    <w:p w14:paraId="699DE8BD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8.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Изграждане на формализирана разгърната стратегическа концепция за дейността на училището. Определяне на  кръга участници, заинтересовани  от дейността на  училището (потребители на образователните услуги на училището, ученици, родители, социални партньори и други).</w:t>
      </w:r>
    </w:p>
    <w:p w14:paraId="69F6832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9.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Формиране на  концепция на вътрешни отношения в училищната общност (лидерство, партньорство, лоялност и други.) залегнала в актуализирания Правилник за дейността на училището.</w:t>
      </w:r>
    </w:p>
    <w:p w14:paraId="31138AD3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10.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Разработване на матрица на отговорностите  за   реализиране на  стратегията в съответствие с функциите по управление на училището и образователните дейности.</w:t>
      </w:r>
    </w:p>
    <w:p w14:paraId="55C197F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11.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Уточнение на резултати от описване   на   процесите. Разработване и съгласуване проекти, документиране на  процедурите  по описанието на  процесите и организационните положения.</w:t>
      </w:r>
    </w:p>
    <w:p w14:paraId="7EEEE9D7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12.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Конструиране на  модел на приоритетните   процеси  (спецификации, текстови  описване     и диаграми).  Разработване на  моделите на приоритетните    процеси. Описване   на  документооборота и информационните  потоци вътре и между процесите. Описване   на  механизмите (средствата)за  реализация  на процесите.</w:t>
      </w:r>
    </w:p>
    <w:p w14:paraId="2E8DCF86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13.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Определяне на  функционалната и  организационна  структура   на училището и разработване на   изходната  матрица на отговорностите   за  реализиране на  функциите по управление на училището и образователните дейности. Формиране на  начален пакет организационни положения по оптимизиране на педагогическите комуникации произтичащи от държавните образователни изисквания.</w:t>
      </w:r>
    </w:p>
    <w:p w14:paraId="115F093F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14.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 Описване   на  нормативните документи, регламентиращи изпълнението  на процесите по реализиране на стратегията. </w:t>
      </w:r>
    </w:p>
    <w:p w14:paraId="05F266E5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15.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Развиване на уменията и умножаване на знанията на учащите</w:t>
      </w:r>
    </w:p>
    <w:p w14:paraId="3F620ABA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16.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Създаване на предпоставки за успешно учене</w:t>
      </w:r>
    </w:p>
    <w:p w14:paraId="2F42498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17.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="00DE79F2">
        <w:rPr>
          <w:rFonts w:ascii="Arial" w:eastAsia="Times New Roman" w:hAnsi="Arial" w:cs="Arial"/>
          <w:color w:val="000000"/>
          <w:lang w:eastAsia="bg-BG"/>
        </w:rPr>
        <w:t>Създа</w:t>
      </w:r>
      <w:r w:rsidRPr="00C10792">
        <w:rPr>
          <w:rFonts w:ascii="Arial" w:eastAsia="Times New Roman" w:hAnsi="Arial" w:cs="Arial"/>
          <w:color w:val="000000"/>
          <w:lang w:eastAsia="bg-BG"/>
        </w:rPr>
        <w:t>ване на отзивчива и устойчива учебна среда</w:t>
      </w:r>
    </w:p>
    <w:p w14:paraId="1D0A9BBA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18.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Издигане на качеството на процеса на обучение за постигане на ДОС.</w:t>
      </w:r>
    </w:p>
    <w:p w14:paraId="3B04FB73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19.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Поставяне на ученика в центъра на цялостната педагогическа дейност в училищната общност.</w:t>
      </w:r>
    </w:p>
    <w:p w14:paraId="492F2C31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20.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Поставяне на ученика в отговорна активна позиция при овладяване на знанията, формиране на различни компетенции по различните учебни предмети и развитие на умения за учене през целия живот.</w:t>
      </w:r>
    </w:p>
    <w:p w14:paraId="31BF1D3B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21.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Практическа приложимост на изучаваното учебно съдържание и използване на методите за обучение чрез активни дейности.</w:t>
      </w:r>
    </w:p>
    <w:p w14:paraId="0BD13A93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22.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Използване на различни форми за мотив</w:t>
      </w:r>
      <w:r w:rsidR="00DE79F2">
        <w:rPr>
          <w:rFonts w:ascii="Arial" w:eastAsia="Times New Roman" w:hAnsi="Arial" w:cs="Arial"/>
          <w:color w:val="000000"/>
          <w:lang w:eastAsia="bg-BG"/>
        </w:rPr>
        <w:t>иране на Общоучилищния колектив.</w:t>
      </w:r>
    </w:p>
    <w:p w14:paraId="74C0E095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23.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Обогатяване на материалната база, разширяване на сградния фонд и допълнително финансиране.</w:t>
      </w:r>
    </w:p>
    <w:p w14:paraId="2674A366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24.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Разработване на училищен етичен кодекс. Идентифициране на  комуникативното поведение на членовете на училищната общност като иманентно присъщ елемент на  училищната  култура (ценности, идеали, норми и правила на поведение  в   училището).</w:t>
      </w:r>
    </w:p>
    <w:p w14:paraId="63AD4FDA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25.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>Регламентиране на  принципи на делови отношения с  вътрешноучилищните структурни образования   и личности (родителски актив , ученици, синдикално ръководство, управленски екип, обществен съвет).</w:t>
      </w:r>
    </w:p>
    <w:p w14:paraId="0ADD4932" w14:textId="77777777" w:rsidR="00C10792" w:rsidRPr="00C10792" w:rsidRDefault="00C10792" w:rsidP="00C10792">
      <w:pPr>
        <w:spacing w:after="0" w:line="346" w:lineRule="atLeast"/>
        <w:ind w:left="1080"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26.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</w:t>
      </w:r>
      <w:r w:rsidRPr="00C10792">
        <w:rPr>
          <w:rFonts w:ascii="Arial" w:eastAsia="Times New Roman" w:hAnsi="Arial" w:cs="Arial"/>
          <w:color w:val="000000"/>
          <w:lang w:eastAsia="bg-BG"/>
        </w:rPr>
        <w:t xml:space="preserve">Формиране на   комуникационни послания, описващи стратегическите  ориентири на дейността   в това число на  най-съществените фактори на  привлекателност  в </w:t>
      </w:r>
      <w:r w:rsidRPr="00C10792">
        <w:rPr>
          <w:rFonts w:ascii="Arial" w:eastAsia="Times New Roman" w:hAnsi="Arial" w:cs="Arial"/>
          <w:color w:val="000000"/>
          <w:lang w:eastAsia="bg-BG"/>
        </w:rPr>
        <w:lastRenderedPageBreak/>
        <w:t>педагогическото общуване и междуличностните комуникации в   училището   за всички заинтересувани  участници.</w:t>
      </w:r>
    </w:p>
    <w:p w14:paraId="664DC553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p w14:paraId="5097E9E7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РЪКОВОДНИ ПРИНЦИПИ В ДЕЙНОСТТА НА УЧИЛИЩНАТА ОБЩНОСТ</w:t>
      </w:r>
    </w:p>
    <w:p w14:paraId="6EF51A35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proofErr w:type="gramStart"/>
      <w:r w:rsidRPr="00C10792">
        <w:rPr>
          <w:rFonts w:ascii="Wingdings" w:eastAsia="Times New Roman" w:hAnsi="Wingdings" w:cs="Arial"/>
          <w:color w:val="000000"/>
          <w:lang w:val="en-GB"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Разширяване</w:t>
      </w:r>
      <w:proofErr w:type="spellEnd"/>
      <w:proofErr w:type="gramEnd"/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  <w:r w:rsidRPr="00C10792">
        <w:rPr>
          <w:rFonts w:ascii="Arial" w:eastAsia="Times New Roman" w:hAnsi="Arial" w:cs="Arial"/>
          <w:color w:val="000000"/>
          <w:lang w:eastAsia="bg-BG"/>
        </w:rPr>
        <w:t>на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автономността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субектите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в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училище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.</w:t>
      </w:r>
    </w:p>
    <w:p w14:paraId="4BFB548C" w14:textId="77777777" w:rsidR="00C10792" w:rsidRPr="00295C74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lang w:eastAsia="bg-BG"/>
        </w:rPr>
      </w:pPr>
      <w:r w:rsidRPr="00295C74">
        <w:rPr>
          <w:rFonts w:ascii="Wingdings" w:eastAsia="Times New Roman" w:hAnsi="Wingdings" w:cs="Arial"/>
          <w:lang w:eastAsia="bg-BG"/>
        </w:rPr>
        <w:t></w:t>
      </w:r>
      <w:r w:rsidRPr="00295C74">
        <w:rPr>
          <w:rFonts w:ascii="Times New Roman" w:eastAsia="Times New Roman" w:hAnsi="Times New Roman" w:cs="Times New Roman"/>
          <w:sz w:val="14"/>
          <w:szCs w:val="14"/>
          <w:lang w:eastAsia="bg-BG"/>
        </w:rPr>
        <w:t>  </w:t>
      </w:r>
      <w:proofErr w:type="spellStart"/>
      <w:r w:rsidRPr="00295C74">
        <w:rPr>
          <w:rFonts w:ascii="Arial" w:eastAsia="Times New Roman" w:hAnsi="Arial" w:cs="Arial"/>
          <w:lang w:val="en-GB" w:eastAsia="bg-BG"/>
        </w:rPr>
        <w:t>Хуманизация</w:t>
      </w:r>
      <w:proofErr w:type="spellEnd"/>
      <w:r w:rsidRPr="00295C74">
        <w:rPr>
          <w:rFonts w:ascii="Arial" w:eastAsia="Times New Roman" w:hAnsi="Arial" w:cs="Arial"/>
          <w:lang w:val="en-US" w:eastAsia="bg-BG"/>
        </w:rPr>
        <w:t> </w:t>
      </w:r>
      <w:proofErr w:type="spellStart"/>
      <w:r w:rsidRPr="00295C74">
        <w:rPr>
          <w:rFonts w:ascii="Arial" w:eastAsia="Times New Roman" w:hAnsi="Arial" w:cs="Arial"/>
          <w:lang w:val="en-US" w:eastAsia="bg-BG"/>
        </w:rPr>
        <w:t>на</w:t>
      </w:r>
      <w:proofErr w:type="spellEnd"/>
      <w:r w:rsidRPr="00295C74">
        <w:rPr>
          <w:rFonts w:ascii="Arial" w:eastAsia="Times New Roman" w:hAnsi="Arial" w:cs="Arial"/>
          <w:lang w:val="en-US" w:eastAsia="bg-BG"/>
        </w:rPr>
        <w:t xml:space="preserve"> </w:t>
      </w:r>
      <w:proofErr w:type="spellStart"/>
      <w:r w:rsidRPr="00295C74">
        <w:rPr>
          <w:rFonts w:ascii="Arial" w:eastAsia="Times New Roman" w:hAnsi="Arial" w:cs="Arial"/>
          <w:lang w:val="en-US" w:eastAsia="bg-BG"/>
        </w:rPr>
        <w:t>процеса</w:t>
      </w:r>
      <w:proofErr w:type="spellEnd"/>
      <w:r w:rsidRPr="00295C74">
        <w:rPr>
          <w:rFonts w:ascii="Arial" w:eastAsia="Times New Roman" w:hAnsi="Arial" w:cs="Arial"/>
          <w:lang w:val="en-US" w:eastAsia="bg-BG"/>
        </w:rPr>
        <w:t xml:space="preserve"> </w:t>
      </w:r>
      <w:proofErr w:type="spellStart"/>
      <w:r w:rsidRPr="00295C74">
        <w:rPr>
          <w:rFonts w:ascii="Arial" w:eastAsia="Times New Roman" w:hAnsi="Arial" w:cs="Arial"/>
          <w:lang w:val="en-US" w:eastAsia="bg-BG"/>
        </w:rPr>
        <w:t>на</w:t>
      </w:r>
      <w:proofErr w:type="spellEnd"/>
      <w:r w:rsidRPr="00295C74">
        <w:rPr>
          <w:rFonts w:ascii="Arial" w:eastAsia="Times New Roman" w:hAnsi="Arial" w:cs="Arial"/>
          <w:lang w:val="en-US" w:eastAsia="bg-BG"/>
        </w:rPr>
        <w:t> </w:t>
      </w:r>
      <w:r w:rsidRPr="00295C74">
        <w:rPr>
          <w:rFonts w:ascii="Arial" w:eastAsia="Times New Roman" w:hAnsi="Arial" w:cs="Arial"/>
          <w:lang w:eastAsia="bg-BG"/>
        </w:rPr>
        <w:t>образование.</w:t>
      </w:r>
    </w:p>
    <w:p w14:paraId="03E74AEA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proofErr w:type="gramStart"/>
      <w:r w:rsidRPr="00C10792">
        <w:rPr>
          <w:rFonts w:ascii="Wingdings" w:eastAsia="Times New Roman" w:hAnsi="Wingdings" w:cs="Arial"/>
          <w:color w:val="000000"/>
          <w:lang w:val="en-GB"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Иновативност</w:t>
      </w:r>
      <w:proofErr w:type="spellEnd"/>
      <w:proofErr w:type="gram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творчество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.</w:t>
      </w:r>
    </w:p>
    <w:p w14:paraId="5B31B47E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proofErr w:type="gramStart"/>
      <w:r w:rsidRPr="00C10792">
        <w:rPr>
          <w:rFonts w:ascii="Wingdings" w:eastAsia="Times New Roman" w:hAnsi="Wingdings" w:cs="Arial"/>
          <w:color w:val="000000"/>
          <w:lang w:val="en-GB" w:eastAsia="bg-BG"/>
        </w:rPr>
        <w:t>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bg-BG"/>
        </w:rPr>
        <w:t>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Толерантност</w:t>
      </w:r>
      <w:proofErr w:type="spellEnd"/>
      <w:proofErr w:type="gram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и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позитивна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етика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.</w:t>
      </w:r>
    </w:p>
    <w:p w14:paraId="1CE63C8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</w:p>
    <w:p w14:paraId="47AD29C9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ІІІ. ФИНАНСОВО ОСИГУРЯВАНЕ НА ИЗПЪЛНЕНИЕТО НА СТРАТЕГИЯТА</w:t>
      </w:r>
    </w:p>
    <w:p w14:paraId="5928F1F0" w14:textId="77777777" w:rsidR="00C10792" w:rsidRPr="00295C74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lang w:eastAsia="bg-BG"/>
        </w:rPr>
      </w:pPr>
      <w:r w:rsidRPr="00295C74">
        <w:rPr>
          <w:rFonts w:ascii="Arial" w:eastAsia="Times New Roman" w:hAnsi="Arial" w:cs="Arial"/>
          <w:lang w:eastAsia="bg-BG"/>
        </w:rPr>
        <w:t>1.</w:t>
      </w:r>
      <w:r w:rsidRPr="00295C74">
        <w:rPr>
          <w:rFonts w:ascii="Times New Roman" w:eastAsia="Times New Roman" w:hAnsi="Times New Roman" w:cs="Times New Roman"/>
          <w:sz w:val="14"/>
          <w:szCs w:val="14"/>
          <w:lang w:eastAsia="bg-BG"/>
        </w:rPr>
        <w:t>      </w:t>
      </w:r>
      <w:proofErr w:type="spellStart"/>
      <w:r w:rsidRPr="00295C74">
        <w:rPr>
          <w:rFonts w:ascii="Arial" w:eastAsia="Times New Roman" w:hAnsi="Arial" w:cs="Arial"/>
          <w:lang w:val="en-US" w:eastAsia="bg-BG"/>
        </w:rPr>
        <w:t>Чрез</w:t>
      </w:r>
      <w:proofErr w:type="spellEnd"/>
      <w:r w:rsidRPr="00295C74">
        <w:rPr>
          <w:rFonts w:ascii="Arial" w:eastAsia="Times New Roman" w:hAnsi="Arial" w:cs="Arial"/>
          <w:lang w:val="en-US" w:eastAsia="bg-BG"/>
        </w:rPr>
        <w:t> </w:t>
      </w:r>
      <w:r w:rsidRPr="00295C74">
        <w:rPr>
          <w:rFonts w:ascii="Arial" w:eastAsia="Times New Roman" w:hAnsi="Arial" w:cs="Arial"/>
          <w:lang w:eastAsia="bg-BG"/>
        </w:rPr>
        <w:t>средства от бюджета на училището.</w:t>
      </w:r>
    </w:p>
    <w:p w14:paraId="12D66FF0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2.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Чрез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средства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от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Училищното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настоятелст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в</w:t>
      </w:r>
      <w:r w:rsidRPr="00C10792">
        <w:rPr>
          <w:rFonts w:ascii="Arial" w:eastAsia="Times New Roman" w:hAnsi="Arial" w:cs="Arial"/>
          <w:color w:val="000000"/>
          <w:lang w:val="en-US" w:eastAsia="bg-BG"/>
        </w:rPr>
        <w:t>о</w:t>
      </w:r>
      <w:r w:rsidRPr="00C10792">
        <w:rPr>
          <w:rFonts w:ascii="Arial" w:eastAsia="Times New Roman" w:hAnsi="Arial" w:cs="Arial"/>
          <w:color w:val="000000"/>
          <w:lang w:eastAsia="bg-BG"/>
        </w:rPr>
        <w:t>, благотворителни базари на учениците.</w:t>
      </w:r>
    </w:p>
    <w:p w14:paraId="4791054E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3.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Чрез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кандидатс</w:t>
      </w:r>
      <w:proofErr w:type="spellEnd"/>
      <w:r w:rsidRPr="00C10792">
        <w:rPr>
          <w:rFonts w:ascii="Arial" w:eastAsia="Times New Roman" w:hAnsi="Arial" w:cs="Arial"/>
          <w:color w:val="000000"/>
          <w:lang w:val="en-GB" w:eastAsia="bg-BG"/>
        </w:rPr>
        <w:t>т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ване</w:t>
      </w:r>
      <w:proofErr w:type="spellEnd"/>
      <w:r w:rsidRPr="00C10792">
        <w:rPr>
          <w:rFonts w:ascii="Arial" w:eastAsia="Times New Roman" w:hAnsi="Arial" w:cs="Arial"/>
          <w:color w:val="000000"/>
          <w:lang w:val="en-US" w:eastAsia="bg-BG"/>
        </w:rPr>
        <w:t xml:space="preserve"> по </w:t>
      </w:r>
      <w:proofErr w:type="spellStart"/>
      <w:r w:rsidRPr="00C10792">
        <w:rPr>
          <w:rFonts w:ascii="Arial" w:eastAsia="Times New Roman" w:hAnsi="Arial" w:cs="Arial"/>
          <w:color w:val="000000"/>
          <w:lang w:val="en-US" w:eastAsia="bg-BG"/>
        </w:rPr>
        <w:t>проекти</w:t>
      </w:r>
      <w:proofErr w:type="spellEnd"/>
      <w:r w:rsidRPr="00C10792">
        <w:rPr>
          <w:rFonts w:ascii="Arial" w:eastAsia="Times New Roman" w:hAnsi="Arial" w:cs="Arial"/>
          <w:color w:val="000000"/>
          <w:lang w:eastAsia="bg-BG"/>
        </w:rPr>
        <w:t>.</w:t>
      </w:r>
    </w:p>
    <w:p w14:paraId="2185673E" w14:textId="77777777" w:rsidR="00C10792" w:rsidRPr="00C10792" w:rsidRDefault="00C10792" w:rsidP="00C10792">
      <w:pPr>
        <w:spacing w:after="0" w:line="346" w:lineRule="atLeast"/>
        <w:ind w:hanging="360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4.</w:t>
      </w:r>
      <w:r w:rsidRPr="00C10792">
        <w:rPr>
          <w:rFonts w:ascii="Times New Roman" w:eastAsia="Times New Roman" w:hAnsi="Times New Roman" w:cs="Times New Roman"/>
          <w:color w:val="000000"/>
          <w:sz w:val="14"/>
          <w:szCs w:val="14"/>
          <w:lang w:eastAsia="bg-BG"/>
        </w:rPr>
        <w:t>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Чрез дарения.</w:t>
      </w:r>
    </w:p>
    <w:p w14:paraId="15D66A33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5DB4F49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ІV. ИДЕИ И ДЕЙНОСТИ ЗА РЕАЛИЗИРАНЕ НА СТРАТЕГИИТЕ И ПРИОРИТЕТИТЕ</w:t>
      </w:r>
      <w:r w:rsidRPr="00C10792">
        <w:rPr>
          <w:rFonts w:ascii="Arial" w:eastAsia="Times New Roman" w:hAnsi="Arial" w:cs="Arial"/>
          <w:color w:val="000000"/>
          <w:lang w:eastAsia="bg-BG"/>
        </w:rPr>
        <w:t> </w:t>
      </w: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В ИЗПЪЛНЕНИЕ НА МИСИЯТА И ПОСТИГАНЕ НА ВИЗИЯТА </w:t>
      </w:r>
      <w:r w:rsidRPr="00C10792">
        <w:rPr>
          <w:rFonts w:ascii="Arial" w:eastAsia="Times New Roman" w:hAnsi="Arial" w:cs="Arial"/>
          <w:b/>
          <w:bCs/>
          <w:color w:val="000000"/>
          <w:lang w:val="en-GB" w:eastAsia="bg-BG"/>
        </w:rPr>
        <w:t>(ПЛАН ЗА ДЕЙСТВИЕ) </w:t>
      </w:r>
      <w:r w:rsidR="00DE79F2">
        <w:rPr>
          <w:rFonts w:ascii="Arial" w:eastAsia="Times New Roman" w:hAnsi="Arial" w:cs="Arial"/>
          <w:b/>
          <w:bCs/>
          <w:color w:val="000000"/>
          <w:lang w:val="en-US" w:eastAsia="bg-BG"/>
        </w:rPr>
        <w:t>НА ОУ “</w:t>
      </w:r>
      <w:r w:rsidR="00DE79F2">
        <w:rPr>
          <w:rFonts w:ascii="Arial" w:eastAsia="Times New Roman" w:hAnsi="Arial" w:cs="Arial"/>
          <w:b/>
          <w:bCs/>
          <w:color w:val="000000"/>
          <w:lang w:eastAsia="bg-BG"/>
        </w:rPr>
        <w:t xml:space="preserve">Христо </w:t>
      </w:r>
      <w:proofErr w:type="gramStart"/>
      <w:r w:rsidR="00DE79F2">
        <w:rPr>
          <w:rFonts w:ascii="Arial" w:eastAsia="Times New Roman" w:hAnsi="Arial" w:cs="Arial"/>
          <w:b/>
          <w:bCs/>
          <w:color w:val="000000"/>
          <w:lang w:eastAsia="bg-BG"/>
        </w:rPr>
        <w:t>Ботев“</w:t>
      </w:r>
      <w:proofErr w:type="gramEnd"/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02189C21" w14:textId="77777777" w:rsidR="00DE79F2" w:rsidRDefault="00DE79F2" w:rsidP="00C10792">
      <w:pPr>
        <w:spacing w:line="248" w:lineRule="atLeast"/>
        <w:jc w:val="center"/>
        <w:rPr>
          <w:rFonts w:ascii="Arial" w:eastAsia="Times New Roman" w:hAnsi="Arial" w:cs="Arial"/>
          <w:b/>
          <w:bCs/>
          <w:i/>
          <w:iCs/>
          <w:color w:val="FF0000"/>
          <w:lang w:eastAsia="bg-BG"/>
        </w:rPr>
      </w:pPr>
    </w:p>
    <w:p w14:paraId="052A4BD9" w14:textId="77777777" w:rsidR="00DE79F2" w:rsidRDefault="00DE79F2" w:rsidP="00C10792">
      <w:pPr>
        <w:spacing w:line="248" w:lineRule="atLeast"/>
        <w:jc w:val="center"/>
        <w:rPr>
          <w:rFonts w:ascii="Arial" w:eastAsia="Times New Roman" w:hAnsi="Arial" w:cs="Arial"/>
          <w:b/>
          <w:bCs/>
          <w:i/>
          <w:iCs/>
          <w:color w:val="FF0000"/>
          <w:lang w:eastAsia="bg-BG"/>
        </w:rPr>
      </w:pPr>
    </w:p>
    <w:p w14:paraId="42AC7D9B" w14:textId="77777777" w:rsidR="00C10792" w:rsidRPr="00C10792" w:rsidRDefault="00C10792" w:rsidP="00C10792">
      <w:pPr>
        <w:spacing w:line="248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i/>
          <w:iCs/>
          <w:color w:val="FF0000"/>
          <w:lang w:eastAsia="bg-BG"/>
        </w:rPr>
        <w:t> </w:t>
      </w:r>
    </w:p>
    <w:p w14:paraId="6E5B6F80" w14:textId="7AFB79B8" w:rsidR="00C10792" w:rsidRPr="00C10792" w:rsidRDefault="00F315EA" w:rsidP="00C10792">
      <w:pPr>
        <w:spacing w:line="248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>
        <w:rPr>
          <w:rFonts w:ascii="Arial" w:eastAsia="Times New Roman" w:hAnsi="Arial" w:cs="Arial"/>
          <w:b/>
          <w:bCs/>
          <w:color w:val="000000"/>
          <w:lang w:eastAsia="bg-BG"/>
        </w:rPr>
        <w:t xml:space="preserve">ПЛАН ЗА ДЕЙСТВИЕ </w:t>
      </w:r>
      <w:r w:rsidR="00EC64A3">
        <w:rPr>
          <w:rFonts w:ascii="Arial" w:eastAsia="Times New Roman" w:hAnsi="Arial" w:cs="Arial"/>
          <w:b/>
          <w:bCs/>
          <w:color w:val="000000"/>
          <w:lang w:eastAsia="bg-BG"/>
        </w:rPr>
        <w:t xml:space="preserve"> И</w:t>
      </w:r>
      <w:r w:rsidR="00EA2A7D">
        <w:rPr>
          <w:rFonts w:ascii="Arial" w:eastAsia="Times New Roman" w:hAnsi="Arial" w:cs="Arial"/>
          <w:b/>
          <w:bCs/>
          <w:color w:val="000000"/>
          <w:lang w:eastAsia="bg-BG"/>
        </w:rPr>
        <w:t xml:space="preserve"> </w:t>
      </w:r>
      <w:r w:rsidR="00C10792" w:rsidRPr="00C10792">
        <w:rPr>
          <w:rFonts w:ascii="Arial" w:eastAsia="Times New Roman" w:hAnsi="Arial" w:cs="Arial"/>
          <w:b/>
          <w:bCs/>
          <w:color w:val="000000"/>
          <w:lang w:eastAsia="bg-BG"/>
        </w:rPr>
        <w:t>ФИНАНСИРАНЕ:</w:t>
      </w:r>
    </w:p>
    <w:p w14:paraId="44D16800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val="en-US" w:eastAsia="bg-BG"/>
        </w:rPr>
        <w:t> </w:t>
      </w:r>
    </w:p>
    <w:tbl>
      <w:tblPr>
        <w:tblW w:w="103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4908"/>
        <w:gridCol w:w="2819"/>
        <w:gridCol w:w="1803"/>
      </w:tblGrid>
      <w:tr w:rsidR="00C10792" w:rsidRPr="00C10792" w14:paraId="49E593BC" w14:textId="77777777" w:rsidTr="00DE79F2">
        <w:tc>
          <w:tcPr>
            <w:tcW w:w="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FB46C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  <w:t>№</w:t>
            </w:r>
          </w:p>
        </w:tc>
        <w:tc>
          <w:tcPr>
            <w:tcW w:w="4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966B5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  <w:t>Дейност</w:t>
            </w:r>
          </w:p>
        </w:tc>
        <w:tc>
          <w:tcPr>
            <w:tcW w:w="2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5EE91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  <w:t>финансиране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E0F16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bg-BG"/>
              </w:rPr>
              <w:t>срок</w:t>
            </w:r>
          </w:p>
        </w:tc>
      </w:tr>
      <w:tr w:rsidR="00C10792" w:rsidRPr="00C10792" w14:paraId="1DC3188F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17DD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5AC8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Изработване и утвърждаване на цялостна концепция за провеждане на образователния процес – учебен план и програми, Етичен кодекс, методически обединения и комисии, план-прием, целодневно обучение.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951F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A928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до 15.09. на всяка година</w:t>
            </w:r>
          </w:p>
        </w:tc>
      </w:tr>
      <w:tr w:rsidR="00C10792" w:rsidRPr="00C10792" w14:paraId="33B584C9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1FA8B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5831B" w14:textId="77777777" w:rsidR="00C10792" w:rsidRPr="00C10792" w:rsidRDefault="00C10792" w:rsidP="00DE79F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Обновяване и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оборудване на класните стаи.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3902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 и външно финансиране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D1C5A" w14:textId="57AA8549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септември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br/>
              <w:t>20</w:t>
            </w:r>
            <w:r w:rsidR="00E57838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24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г.</w:t>
            </w:r>
          </w:p>
        </w:tc>
      </w:tr>
      <w:tr w:rsidR="00C10792" w:rsidRPr="00C10792" w14:paraId="066200C6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3CF90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3.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E982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Изграждане 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 окабеляване на класни ст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аи за оборудването им с Интернет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0365D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23CC5" w14:textId="561F596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септември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br/>
              <w:t>20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26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г.</w:t>
            </w:r>
          </w:p>
        </w:tc>
      </w:tr>
      <w:tr w:rsidR="00C10792" w:rsidRPr="00C10792" w14:paraId="5B83CEAB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4700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4.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B0DBF" w14:textId="77777777" w:rsidR="00C10792" w:rsidRPr="00C10792" w:rsidRDefault="00C10792" w:rsidP="00DE79F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Достъп до интерне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т и монтиране на мултимедия по в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ъзможност във всяка класна стая.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B114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 и дарения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1E5A4" w14:textId="587B70A8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септември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br/>
              <w:t>20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27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г.</w:t>
            </w:r>
          </w:p>
        </w:tc>
      </w:tr>
      <w:tr w:rsidR="00C10792" w:rsidRPr="00C10792" w14:paraId="3E27592E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C6D5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5.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B2F5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Изграждане на специализиран 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кабинет за приобщаващо и подкрепящо образование.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4182A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Делегиран бюджет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FCAE5" w14:textId="550018AA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септември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br/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20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24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г.</w:t>
            </w:r>
          </w:p>
        </w:tc>
      </w:tr>
      <w:tr w:rsidR="00C10792" w:rsidRPr="00C10792" w14:paraId="228E8A28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51713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6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2F3D2" w14:textId="402E8E4F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Ремонт на външна спортна площадка, изграждане на съоръжения за различни видове спорт, площадка за 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дама</w:t>
            </w:r>
            <w:r w:rsidR="00190BA1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и 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не се сърди ,човече.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0707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 и финансиране от община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67EE2" w14:textId="006C0860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24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– 2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028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г.</w:t>
            </w:r>
          </w:p>
        </w:tc>
      </w:tr>
      <w:tr w:rsidR="00C10792" w:rsidRPr="00C10792" w14:paraId="2A7C7DF5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6E324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7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4C84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Довършителни ремонтни дейности, из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граждане на устройство за контро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л на достъп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40A5D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Дарения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E389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декември</w:t>
            </w:r>
          </w:p>
          <w:p w14:paraId="63AE22DE" w14:textId="539F2292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20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24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г.</w:t>
            </w:r>
          </w:p>
        </w:tc>
      </w:tr>
      <w:tr w:rsidR="00C10792" w:rsidRPr="00C10792" w14:paraId="623260E5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8FBA5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8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AA20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Организиране и участие в вътрешноучилищни, общински национални  квалификационни форми на педагогическия състав.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71CD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бюджет, синдикати, община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A61AF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постоянен</w:t>
            </w:r>
          </w:p>
        </w:tc>
      </w:tr>
      <w:tr w:rsidR="00C10792" w:rsidRPr="00C10792" w14:paraId="02EBBE8F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C27BA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9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CF20B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Разработване, спечелване и реализиране на национални и европейски проекти.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E8A4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Фондове на ЕС, община, дарения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BB06A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постоянен</w:t>
            </w:r>
          </w:p>
        </w:tc>
      </w:tr>
      <w:tr w:rsidR="00C10792" w:rsidRPr="00C10792" w14:paraId="665E0CD5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A24BB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10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FD6EE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Продължаване на работата по програми „Училищен плод“ както и включване към програма „Училищно мляко“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52D6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Министерство на земеделието и Министерство на образованието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B59BA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постоянен</w:t>
            </w:r>
          </w:p>
        </w:tc>
      </w:tr>
      <w:tr w:rsidR="00C10792" w:rsidRPr="00C10792" w14:paraId="38FEEB2D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F4688" w14:textId="77777777" w:rsidR="00C10792" w:rsidRPr="00C10792" w:rsidRDefault="00DE79F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11</w:t>
            </w:r>
            <w:r w:rsidR="00C10792"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1B29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Доразвиване на традициите за съвместни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тематични изяви с Читалище „Възраждане 1927“.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DF76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Смесено финансиране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8A6A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постоянен</w:t>
            </w:r>
          </w:p>
        </w:tc>
      </w:tr>
      <w:tr w:rsidR="00C10792" w:rsidRPr="00C10792" w14:paraId="070691C7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0FD4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14.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093A3" w14:textId="68B5C045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Продължаване на традицията за провеждане на благотворителни Коледни и Великденски базар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C92B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Дарения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4EFF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всяка учебна година</w:t>
            </w:r>
          </w:p>
        </w:tc>
      </w:tr>
      <w:tr w:rsidR="00C10792" w:rsidRPr="00C10792" w14:paraId="214739A0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337DE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15.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2F87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Провеждане на вътрешноучилищни състезания и участие в районни и общински изяви.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1FB1D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Делегиран бюджет, самофинансиране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B6F3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през всяка учебна година</w:t>
            </w:r>
          </w:p>
        </w:tc>
      </w:tr>
      <w:tr w:rsidR="00C10792" w:rsidRPr="00C10792" w14:paraId="63DD3E90" w14:textId="77777777" w:rsidTr="00DE79F2">
        <w:tc>
          <w:tcPr>
            <w:tcW w:w="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A671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16.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1F7D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Провеждане на традиционен училищен спортен празник, участия в районни</w:t>
            </w:r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и общински спортни състезания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E7B3A" w14:textId="007B476E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Делегиран бюджет, </w:t>
            </w:r>
            <w:r w:rsidR="00AF1DB3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46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 xml:space="preserve"> ПМС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A44C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постоянен</w:t>
            </w:r>
          </w:p>
        </w:tc>
      </w:tr>
    </w:tbl>
    <w:p w14:paraId="39B603F6" w14:textId="77777777" w:rsidR="00C10792" w:rsidRPr="00C10792" w:rsidRDefault="00C10792" w:rsidP="00C10792">
      <w:pPr>
        <w:spacing w:line="248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 </w:t>
      </w:r>
    </w:p>
    <w:p w14:paraId="16C2D28E" w14:textId="77777777" w:rsidR="00DE79F2" w:rsidRDefault="00DE79F2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lang w:eastAsia="bg-BG"/>
        </w:rPr>
      </w:pPr>
    </w:p>
    <w:p w14:paraId="4B14516D" w14:textId="77777777" w:rsidR="00DE79F2" w:rsidRPr="00295C74" w:rsidRDefault="00DE79F2" w:rsidP="00C10792">
      <w:pPr>
        <w:spacing w:after="0" w:line="346" w:lineRule="atLeast"/>
        <w:jc w:val="center"/>
        <w:rPr>
          <w:rFonts w:ascii="Arial" w:eastAsia="Times New Roman" w:hAnsi="Arial" w:cs="Arial"/>
          <w:b/>
          <w:bCs/>
          <w:color w:val="000000"/>
          <w:lang w:val="en-GB" w:eastAsia="bg-BG"/>
        </w:rPr>
      </w:pPr>
    </w:p>
    <w:p w14:paraId="65849325" w14:textId="77777777" w:rsidR="00C10792" w:rsidRPr="00C10792" w:rsidRDefault="00C10792" w:rsidP="00C10792">
      <w:pPr>
        <w:spacing w:after="0" w:line="346" w:lineRule="atLeast"/>
        <w:jc w:val="center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b/>
          <w:bCs/>
          <w:color w:val="000000"/>
          <w:lang w:eastAsia="bg-BG"/>
        </w:rPr>
        <w:t>Стратегии, ценности и приоритети – идеи и дейности за реализирането им</w:t>
      </w:r>
    </w:p>
    <w:tbl>
      <w:tblPr>
        <w:tblW w:w="918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6"/>
        <w:gridCol w:w="4548"/>
      </w:tblGrid>
      <w:tr w:rsidR="00C10792" w:rsidRPr="00C10792" w14:paraId="04E543FF" w14:textId="77777777" w:rsidTr="00DE79F2">
        <w:trPr>
          <w:trHeight w:val="14306"/>
          <w:tblHeader/>
          <w:jc w:val="center"/>
        </w:trPr>
        <w:tc>
          <w:tcPr>
            <w:tcW w:w="4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DD66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lastRenderedPageBreak/>
              <w:t>Поставяне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центъра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цялостната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педагогическа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Издигане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на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качеството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образование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постигане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н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а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ДОС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6FE6C65E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  <w:tc>
          <w:tcPr>
            <w:tcW w:w="4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4F0A6" w14:textId="77777777" w:rsidR="00C10792" w:rsidRPr="00DE79F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</w:p>
          <w:p w14:paraId="6CA0C461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Съхраняване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уменията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любовта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към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знанието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творчеството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откривателството</w:t>
            </w:r>
            <w:proofErr w:type="spellEnd"/>
          </w:p>
          <w:p w14:paraId="6E9AA04B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Поставяне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отговорна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активна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позиция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овладяване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знанията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способностите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самостоятелно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търсене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използване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информация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разнообразни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източници</w:t>
            </w:r>
            <w:proofErr w:type="spellEnd"/>
          </w:p>
          <w:p w14:paraId="3D04531C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умения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анализиране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размисъл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аргументиране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водене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продуктивен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диалог</w:t>
            </w:r>
            <w:proofErr w:type="spellEnd"/>
          </w:p>
          <w:p w14:paraId="69F5285E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Постигане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езикова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математическа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грамотност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придобиване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практически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технически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умения</w:t>
            </w:r>
            <w:proofErr w:type="spellEnd"/>
          </w:p>
          <w:p w14:paraId="7D1A9E1F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Стимулиране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осъзнаването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фундаменталната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важност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здравословното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хранене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живот</w:t>
            </w:r>
            <w:proofErr w:type="spellEnd"/>
          </w:p>
          <w:p w14:paraId="013114C2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естетическа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културна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чувствителност</w:t>
            </w:r>
            <w:proofErr w:type="spellEnd"/>
          </w:p>
          <w:p w14:paraId="52F615F1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личностни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нравствени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качества</w:t>
            </w:r>
            <w:proofErr w:type="spellEnd"/>
          </w:p>
          <w:p w14:paraId="45B4929F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социална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политическа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гражданска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активност</w:t>
            </w:r>
            <w:proofErr w:type="spellEnd"/>
          </w:p>
          <w:p w14:paraId="3B69BB6C" w14:textId="77777777" w:rsidR="00C10792" w:rsidRPr="00C10792" w:rsidRDefault="00C10792" w:rsidP="00DE79F2">
            <w:pPr>
              <w:spacing w:after="0" w:line="415" w:lineRule="atLeast"/>
              <w:ind w:left="480" w:hanging="480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Задоволяване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индивидуалните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нужди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децата</w:t>
            </w:r>
            <w:proofErr w:type="spellEnd"/>
          </w:p>
          <w:p w14:paraId="6247FA05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Поощряване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разнообразие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образователни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методи</w:t>
            </w:r>
            <w:proofErr w:type="spellEnd"/>
          </w:p>
          <w:p w14:paraId="7E4F7F35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Предоставяне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възможност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достъп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средно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образование</w:t>
            </w:r>
            <w:proofErr w:type="spellEnd"/>
          </w:p>
          <w:p w14:paraId="4AD01BF3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Практическа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приложимост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изучаван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съдържание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използване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методите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действие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2CCD1152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развитие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: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родноезиковата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подготовка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чуждоезиковата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подготовка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подготовка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та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областта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информационните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технологии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подготовка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та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всички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други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предмети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521E3AAC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 </w:t>
            </w:r>
          </w:p>
          <w:p w14:paraId="6CBDC80D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47B0865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5A1DCB5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440E6A0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7806427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2330CAB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21DD8F2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  <w:p w14:paraId="4BC94EEA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 </w:t>
            </w:r>
          </w:p>
        </w:tc>
      </w:tr>
      <w:tr w:rsidR="00C10792" w:rsidRPr="00C10792" w14:paraId="1BE1FEEF" w14:textId="77777777" w:rsidTr="00DE79F2">
        <w:trPr>
          <w:trHeight w:val="7084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E5112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lastRenderedPageBreak/>
              <w:t>Ефективна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управленска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90BAA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Изработване и утвърждаване на цялостна концепция за провеждане на образователния процес – учебен план и програми, Етичен кодекс, методически обединения и комисии, план-прием, целодневно обучение.</w:t>
            </w:r>
          </w:p>
          <w:p w14:paraId="32B1305B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Формиращо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оценяване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самооценяване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5298E45B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Осигуряване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гъвкавост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образователните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структури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отчитане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гледищата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обществото</w:t>
            </w:r>
            <w:proofErr w:type="spellEnd"/>
          </w:p>
          <w:p w14:paraId="4E7D53F8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Усъвършенстване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съществуващите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планове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необходимост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отговарящи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търсенето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на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ресурсите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,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които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разполага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390B33ED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Осъществяване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съвместни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инициативи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.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Обогатяване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разнообразяване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извънкласните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заниманията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спорт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(ИУЧ, ФУЧ, ФВС).</w:t>
            </w:r>
          </w:p>
          <w:p w14:paraId="7DD3D4F9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Утвърждаване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традиции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символи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429E5868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Включване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4FB262AD" w14:textId="77777777" w:rsidR="00C10792" w:rsidRPr="00C10792" w:rsidRDefault="00C10792" w:rsidP="00C10792">
            <w:pPr>
              <w:spacing w:after="0" w:line="415" w:lineRule="atLeast"/>
              <w:ind w:left="480" w:hanging="48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 </w:t>
            </w:r>
          </w:p>
          <w:p w14:paraId="098058F9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</w:tr>
      <w:tr w:rsidR="00C10792" w:rsidRPr="00C10792" w14:paraId="5FFD1ED3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DCC53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lastRenderedPageBreak/>
              <w:t>Обучение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сътрудничество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между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основните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партньори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–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6E945A2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36761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Подобряване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процеса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педагогическо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взаимодействие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между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основните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партньори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–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36B1CC94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Утвърждаване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традиции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символи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5E022986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GB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GB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Превенция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агресията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тормоза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други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негативни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прояви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  <w:p w14:paraId="13FFD8C4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Организиране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борба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с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противообществените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прояви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противодействие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срещу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наркоманията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сектите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  <w:p w14:paraId="592B9DEF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Осигуряване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качествена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информация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гарантиране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прозрачност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управление</w:t>
            </w:r>
            <w:proofErr w:type="spellEnd"/>
          </w:p>
          <w:p w14:paraId="7956C5A5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Гарантиране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съразмерност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между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разходите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възможностите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родителите</w:t>
            </w:r>
            <w:proofErr w:type="spellEnd"/>
          </w:p>
          <w:p w14:paraId="10E93365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Включване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5D656542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Прилагане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разнообразни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форми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работа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  <w:p w14:paraId="15EA7E54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Постигане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динамичен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баланс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между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нуждите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интересите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„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екосистемата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”</w:t>
            </w:r>
          </w:p>
        </w:tc>
      </w:tr>
      <w:tr w:rsidR="00C10792" w:rsidRPr="00C10792" w14:paraId="28ACF9AB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47B5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lastRenderedPageBreak/>
              <w:t>Формиране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екип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висококвалифицирани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учители</w:t>
            </w:r>
            <w:proofErr w:type="spellEnd"/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C87A8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повишаване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квалификацията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дългогодишните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педагогически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кадри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;</w:t>
            </w:r>
          </w:p>
          <w:p w14:paraId="0DFD03B6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провеждане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целенасочен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подбор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новоназначените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притежаващи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висока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квалификация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владеещи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чужди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езици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ако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това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изисква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план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съответния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предмет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притежаващи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опит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реализирането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;</w:t>
            </w:r>
          </w:p>
          <w:p w14:paraId="3E84222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приоритетно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привличане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–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бивши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възпитаници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6E1E0AA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Провеждане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тематични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ПС 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цел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повишаване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вътрешноучилищната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квалификация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118A96A3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Усъвършенстване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съществуващите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планове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необходимост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отговарящи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търсенето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на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ресурсите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,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които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разполага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и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0CC19E18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Развиване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ученическото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самоуправление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ADABF01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Предприемане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мерки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намаляване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на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броя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отсъствията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часове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своевременно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информиране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34DE83B9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Осъществяване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съвместни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инициативи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</w:t>
            </w:r>
          </w:p>
          <w:p w14:paraId="57701B82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Осъществяване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сътрудничество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между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т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елите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 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други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водещи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и/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ВУЗ 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цел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обмен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добри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педагогически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практики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02DC392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Обезпечаване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процеса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обучение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достатъчно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технически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средства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други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необходими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пособия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55882D82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Използване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интерактивни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методи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обучение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6446A68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Използване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информационните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технологии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процеса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обучение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всички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предмети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056E57EB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Мотивиране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участие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учебния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процес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качествено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обучение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52F768F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Въвеждане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форми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проверка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оценка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знанията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(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тестове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)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38E441E3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Организиране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провеждане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вътрешноучилищни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състезания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олимпиади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изложби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викторини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различни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предмети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27C077B6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gramStart"/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Привличане</w:t>
            </w:r>
            <w:proofErr w:type="spellEnd"/>
            <w:proofErr w:type="gram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мотивирани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провеждане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целенасочена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рекламна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кампания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1DBD3738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Съвместна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работа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образователни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EFC185C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Повишаване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нивото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трудовата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дисциплина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.</w:t>
            </w:r>
          </w:p>
          <w:p w14:paraId="283F8A6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</w:tr>
      <w:tr w:rsidR="00C10792" w:rsidRPr="00C10792" w14:paraId="14D6F080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2D8B6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lastRenderedPageBreak/>
              <w:t>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06B74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</w:tr>
      <w:tr w:rsidR="00C10792" w:rsidRPr="00C10792" w14:paraId="7E503788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50A30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 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482F1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val="en-US"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bg-BG"/>
              </w:rPr>
              <w:t>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</w:tr>
      <w:tr w:rsidR="00C10792" w:rsidRPr="00C10792" w14:paraId="6832032E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F5065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В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заимодействие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със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социалната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среда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държавните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обществените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организации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свързани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с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проблемите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образованието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възпитанието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младите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хора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C136C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Изграждане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работещо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ефектив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н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о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настоятелство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чрез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привличане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него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бивши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общественици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.</w:t>
            </w:r>
          </w:p>
        </w:tc>
      </w:tr>
      <w:tr w:rsidR="00C10792" w:rsidRPr="00C10792" w14:paraId="077058B6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0D998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Материална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база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допълнително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финансиране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88CE9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Работа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привличане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спонсори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6F62A7AD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проекти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за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обогатяване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МТБ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36C77A4E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Разширяване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сградния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фонд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построяване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необходимите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нови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сгради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1DABCFE4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Естетизация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двор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6353113A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Основни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ремонти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ВИК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ел.инсталации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04C8CF24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Ремонт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библиотека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26BF4F3A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Актуализиране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обогатяване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фонда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библиотеката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144F31EC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Текущи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ремонти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класни</w:t>
            </w:r>
            <w:proofErr w:type="spellEnd"/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те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стаи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3D3AFA02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Обезпечаване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подходящо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обзавеждане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класни</w:t>
            </w:r>
            <w:proofErr w:type="spellEnd"/>
            <w:r w:rsidR="00DE79F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те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стаи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1A95FF5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Внедряване на съвременни интерактивни средства за обучение – проектори, мултимедийни дъски и приложения.</w:t>
            </w:r>
          </w:p>
        </w:tc>
      </w:tr>
      <w:tr w:rsidR="00C10792" w:rsidRPr="00C10792" w14:paraId="6F9B803C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7FDE1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lastRenderedPageBreak/>
              <w:t>Ефективна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рекламна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кампания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390AE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Изграждане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постоянен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екип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разработващи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рекламната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стратегия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училището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72F24B6F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Осигуряване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достатъчно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сред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с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тва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по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реализиране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рекламата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  <w:p w14:paraId="5444D490" w14:textId="77777777" w:rsidR="00C10792" w:rsidRPr="00C10792" w:rsidRDefault="00C10792" w:rsidP="00C10792">
            <w:pPr>
              <w:spacing w:after="0" w:line="415" w:lineRule="atLeast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Wingdings" w:eastAsia="Times New Roman" w:hAnsi="Wingdings" w:cs="Arial"/>
                <w:color w:val="000000"/>
                <w:sz w:val="26"/>
                <w:szCs w:val="26"/>
                <w:lang w:eastAsia="bg-BG"/>
              </w:rPr>
              <w:t></w:t>
            </w:r>
            <w:r w:rsidRPr="00C1079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Включване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в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рекламната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дейност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на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,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родители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 xml:space="preserve"> и </w:t>
            </w:r>
            <w:proofErr w:type="spellStart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US" w:eastAsia="bg-BG"/>
              </w:rPr>
              <w:t>ученици</w:t>
            </w:r>
            <w:proofErr w:type="spellEnd"/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  <w:t>.</w:t>
            </w:r>
          </w:p>
        </w:tc>
      </w:tr>
      <w:tr w:rsidR="00C10792" w:rsidRPr="00C10792" w14:paraId="4B9A9439" w14:textId="77777777" w:rsidTr="00DE79F2">
        <w:trPr>
          <w:trHeight w:val="73"/>
          <w:tblHeader/>
          <w:jc w:val="center"/>
        </w:trPr>
        <w:tc>
          <w:tcPr>
            <w:tcW w:w="4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37B87" w14:textId="77777777" w:rsidR="00C10792" w:rsidRPr="00C10792" w:rsidRDefault="00C10792" w:rsidP="00C10792">
            <w:pPr>
              <w:spacing w:after="0" w:line="415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val="en-US" w:eastAsia="bg-BG"/>
              </w:rPr>
              <w:t> 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6BC17" w14:textId="77777777" w:rsidR="00C10792" w:rsidRPr="00C10792" w:rsidRDefault="00C10792" w:rsidP="00C10792">
            <w:pPr>
              <w:spacing w:after="0" w:line="415" w:lineRule="atLeast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  <w:lang w:eastAsia="bg-BG"/>
              </w:rPr>
            </w:pPr>
            <w:r w:rsidRPr="00C10792">
              <w:rPr>
                <w:rFonts w:ascii="Arial" w:eastAsia="Times New Roman" w:hAnsi="Arial" w:cs="Arial"/>
                <w:color w:val="000000"/>
                <w:sz w:val="26"/>
                <w:szCs w:val="26"/>
                <w:lang w:val="en-GB" w:eastAsia="bg-BG"/>
              </w:rPr>
              <w:t> </w:t>
            </w:r>
          </w:p>
        </w:tc>
      </w:tr>
    </w:tbl>
    <w:p w14:paraId="04352EB2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074D09EE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3182A9D5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7CBA16F5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           </w:t>
      </w:r>
      <w:r w:rsidRPr="00C10792">
        <w:rPr>
          <w:rFonts w:ascii="Arial" w:eastAsia="Times New Roman" w:hAnsi="Arial" w:cs="Arial"/>
          <w:color w:val="000000"/>
          <w:lang w:eastAsia="bg-BG"/>
        </w:rPr>
        <w:t>Училищната стратегия разчита и е подчинена на двойствената природа на човешката психика - на първо място се разчита на познатото, обичайното, преживяното послание, но едновременно с това силно се набляга на “ефектът – изненада”. Училищната стратегия може да придобие   едно уникално качество, винаги да посочва по-добра алтернатива за функциониране на училищната общност. Оглеждайки се в нея ученици, учители, родители, всички съпричастни на  проблемите на училището ще започват да преоткриват по-красиви  неща около себе си, да търсят модели на поведение, различни от тези на насилието и на нетолерантността. Добрата училищна стратегия води до качествена промяна на отношението към думите, към начините на изказ, интонацията, жеста.</w:t>
      </w:r>
    </w:p>
    <w:p w14:paraId="0A0FB942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              </w:t>
      </w:r>
    </w:p>
    <w:p w14:paraId="1842BD05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US" w:eastAsia="bg-BG"/>
        </w:rPr>
        <w:t> </w:t>
      </w:r>
    </w:p>
    <w:p w14:paraId="535A2A74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val="en-GB" w:eastAsia="bg-BG"/>
        </w:rPr>
        <w:t> </w:t>
      </w:r>
    </w:p>
    <w:p w14:paraId="451B827A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4B695018" w14:textId="77777777" w:rsidR="00C10792" w:rsidRPr="00C10792" w:rsidRDefault="00C10792" w:rsidP="00C10792">
      <w:pPr>
        <w:spacing w:after="0" w:line="346" w:lineRule="atLeast"/>
        <w:jc w:val="both"/>
        <w:rPr>
          <w:rFonts w:ascii="Arial" w:eastAsia="Times New Roman" w:hAnsi="Arial" w:cs="Arial"/>
          <w:color w:val="000000"/>
          <w:lang w:eastAsia="bg-BG"/>
        </w:rPr>
      </w:pPr>
      <w:r w:rsidRPr="00C10792">
        <w:rPr>
          <w:rFonts w:ascii="Arial" w:eastAsia="Times New Roman" w:hAnsi="Arial" w:cs="Arial"/>
          <w:color w:val="000000"/>
          <w:lang w:eastAsia="bg-BG"/>
        </w:rPr>
        <w:t> </w:t>
      </w:r>
    </w:p>
    <w:p w14:paraId="22329764" w14:textId="77777777" w:rsidR="00284932" w:rsidRDefault="00284932"/>
    <w:sectPr w:rsidR="00284932" w:rsidSect="00DE79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5C3B"/>
    <w:multiLevelType w:val="multilevel"/>
    <w:tmpl w:val="2722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A516BE"/>
    <w:multiLevelType w:val="hybridMultilevel"/>
    <w:tmpl w:val="7E3E8B8C"/>
    <w:lvl w:ilvl="0" w:tplc="06FC64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20C1B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1A2E72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26F4D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6E516C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669E6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EEC178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4CAA7E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94103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63516412">
    <w:abstractNumId w:val="0"/>
  </w:num>
  <w:num w:numId="2" w16cid:durableId="732704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3AFD"/>
    <w:rsid w:val="000533AF"/>
    <w:rsid w:val="00081B3B"/>
    <w:rsid w:val="001807BF"/>
    <w:rsid w:val="00190BA1"/>
    <w:rsid w:val="001A3F84"/>
    <w:rsid w:val="002100F7"/>
    <w:rsid w:val="00253AFD"/>
    <w:rsid w:val="00284932"/>
    <w:rsid w:val="00295C74"/>
    <w:rsid w:val="006E6582"/>
    <w:rsid w:val="00754D59"/>
    <w:rsid w:val="0089756B"/>
    <w:rsid w:val="00AF1DB3"/>
    <w:rsid w:val="00B06B0F"/>
    <w:rsid w:val="00BA728C"/>
    <w:rsid w:val="00BF6671"/>
    <w:rsid w:val="00C10792"/>
    <w:rsid w:val="00DA40D6"/>
    <w:rsid w:val="00DC6291"/>
    <w:rsid w:val="00DE79F2"/>
    <w:rsid w:val="00E57838"/>
    <w:rsid w:val="00EA2A7D"/>
    <w:rsid w:val="00EC5416"/>
    <w:rsid w:val="00EC64A3"/>
    <w:rsid w:val="00F3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676EE"/>
  <w15:docId w15:val="{5EF0A50C-5A61-4AE1-A5C6-B7283ADA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NoList1">
    <w:name w:val="No List1"/>
    <w:next w:val="a2"/>
    <w:uiPriority w:val="99"/>
    <w:semiHidden/>
    <w:unhideWhenUsed/>
    <w:rsid w:val="00C10792"/>
  </w:style>
  <w:style w:type="character" w:customStyle="1" w:styleId="apple-converted-space">
    <w:name w:val="apple-converted-space"/>
    <w:basedOn w:val="a0"/>
    <w:rsid w:val="00C10792"/>
  </w:style>
  <w:style w:type="character" w:styleId="a3">
    <w:name w:val="Hyperlink"/>
    <w:basedOn w:val="a0"/>
    <w:uiPriority w:val="99"/>
    <w:semiHidden/>
    <w:unhideWhenUsed/>
    <w:rsid w:val="00C1079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10792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C10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6">
    <w:name w:val="Normal (Web)"/>
    <w:basedOn w:val="a"/>
    <w:uiPriority w:val="99"/>
    <w:semiHidden/>
    <w:unhideWhenUsed/>
    <w:rsid w:val="00C10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u-ablanica.com/%D1%83%D0%BA%D0%B1%D0%BF%D0%BF%D0%BC%D0%BD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4632</Words>
  <Characters>26409</Characters>
  <Application>Microsoft Office Word</Application>
  <DocSecurity>0</DocSecurity>
  <Lines>220</Lines>
  <Paragraphs>61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User2014</dc:creator>
  <cp:lastModifiedBy>2309314: ОУ "Христо Ботев" - Джурово</cp:lastModifiedBy>
  <cp:revision>16</cp:revision>
  <dcterms:created xsi:type="dcterms:W3CDTF">2020-08-24T06:51:00Z</dcterms:created>
  <dcterms:modified xsi:type="dcterms:W3CDTF">2025-03-25T12:03:00Z</dcterms:modified>
</cp:coreProperties>
</file>